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84" w:rsidRPr="00842484" w:rsidRDefault="00842484" w:rsidP="00842484">
      <w:pPr>
        <w:shd w:val="clear" w:color="auto" w:fill="FFFFFF"/>
        <w:autoSpaceDE w:val="0"/>
        <w:autoSpaceDN w:val="0"/>
        <w:adjustRightInd w:val="0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Аннотация к рабочей программе по изобразительному искусству 5 класс</w:t>
      </w:r>
    </w:p>
    <w:p w:rsidR="00842484" w:rsidRDefault="00842484" w:rsidP="00842484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изобразительному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5 класса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образования», </w:t>
      </w:r>
      <w:r>
        <w:rPr>
          <w:rFonts w:ascii="Times New Roman" w:hAnsi="Times New Roman" w:cs="Times New Roman"/>
          <w:sz w:val="28"/>
          <w:szCs w:val="28"/>
        </w:rPr>
        <w:t xml:space="preserve">на основе следующих документов и материалов: </w:t>
      </w:r>
    </w:p>
    <w:p w:rsidR="00842484" w:rsidRDefault="00842484" w:rsidP="00842484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Закона РФ «Об образовании в Российской Федерации» от 29.12.2012 № 273-ФЗ;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484" w:rsidRDefault="00842484" w:rsidP="00842484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Приказ Минпросвещения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>
          <w:rPr>
            <w:rFonts w:ascii="Times New Roman" w:eastAsia="HiddenHorzOCR" w:hAnsi="Times New Roman" w:cs="Times New Roman"/>
            <w:color w:val="000000"/>
            <w:sz w:val="28"/>
            <w:szCs w:val="28"/>
          </w:rPr>
          <w:t>20.05.2020</w:t>
        </w:r>
      </w:smartTag>
      <w:r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>
        <w:rPr>
          <w:rFonts w:ascii="Times New Roman" w:eastAsia="HiddenHorzOCR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2484" w:rsidRDefault="00842484" w:rsidP="00842484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авторской программы по и</w:t>
      </w:r>
      <w:r w:rsidR="003E66F1">
        <w:rPr>
          <w:rFonts w:ascii="Times New Roman" w:hAnsi="Times New Roman" w:cs="Times New Roman"/>
          <w:sz w:val="28"/>
          <w:szCs w:val="28"/>
        </w:rPr>
        <w:t>зобразительному искусству авторов</w:t>
      </w:r>
      <w:r w:rsidR="00D02761">
        <w:rPr>
          <w:rFonts w:ascii="Times New Roman" w:hAnsi="Times New Roman" w:cs="Times New Roman"/>
          <w:sz w:val="28"/>
          <w:szCs w:val="28"/>
        </w:rPr>
        <w:t xml:space="preserve"> </w:t>
      </w:r>
      <w:r w:rsidR="006B65F4">
        <w:rPr>
          <w:rFonts w:ascii="Times New Roman" w:hAnsi="Times New Roman" w:cs="Times New Roman"/>
          <w:sz w:val="28"/>
          <w:szCs w:val="28"/>
        </w:rPr>
        <w:t>Горяевой Н.А., Островской</w:t>
      </w:r>
      <w:bookmarkStart w:id="0" w:name="_GoBack"/>
      <w:bookmarkEnd w:id="0"/>
      <w:r w:rsidR="003E66F1">
        <w:rPr>
          <w:rFonts w:ascii="Times New Roman" w:hAnsi="Times New Roman" w:cs="Times New Roman"/>
          <w:sz w:val="28"/>
          <w:szCs w:val="28"/>
        </w:rPr>
        <w:t xml:space="preserve"> О.В.</w:t>
      </w:r>
      <w:r w:rsidR="00D02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«Изобразительное искусство»; 5 класс. </w:t>
      </w:r>
    </w:p>
    <w:p w:rsidR="00842484" w:rsidRDefault="00842484" w:rsidP="00842484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Содержание предмета направлено на </w:t>
      </w:r>
      <w:r>
        <w:rPr>
          <w:sz w:val="28"/>
          <w:szCs w:val="28"/>
        </w:rPr>
        <w:t>формирование к</w:t>
      </w:r>
      <w:r>
        <w:rPr>
          <w:rStyle w:val="c0"/>
          <w:sz w:val="28"/>
          <w:szCs w:val="28"/>
        </w:rPr>
        <w:t>омпетенций в области освоения культурного наследия, умения ориентироваться в различных сферах изобразительного искусства,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842484" w:rsidRDefault="00842484" w:rsidP="00842484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</w:t>
      </w:r>
    </w:p>
    <w:p w:rsidR="00842484" w:rsidRDefault="00842484" w:rsidP="00842484">
      <w:pPr>
        <w:pStyle w:val="c11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</w:rPr>
      </w:pPr>
      <w:r>
        <w:rPr>
          <w:rStyle w:val="c25"/>
          <w:b/>
          <w:bCs/>
          <w:color w:val="FF0000"/>
          <w:sz w:val="28"/>
          <w:szCs w:val="28"/>
        </w:rPr>
        <w:t xml:space="preserve">                  </w:t>
      </w:r>
      <w:r>
        <w:rPr>
          <w:rStyle w:val="c25"/>
          <w:b/>
          <w:bCs/>
          <w:sz w:val="28"/>
          <w:szCs w:val="28"/>
        </w:rPr>
        <w:t>Целями</w:t>
      </w:r>
      <w:r>
        <w:rPr>
          <w:rStyle w:val="c5"/>
          <w:sz w:val="28"/>
          <w:szCs w:val="28"/>
        </w:rPr>
        <w:t> </w:t>
      </w:r>
      <w:r>
        <w:rPr>
          <w:spacing w:val="-4"/>
          <w:sz w:val="28"/>
          <w:szCs w:val="28"/>
        </w:rPr>
        <w:t xml:space="preserve">изучения предмета «изобразительное искусство» в 5 классе является </w:t>
      </w:r>
      <w:r>
        <w:rPr>
          <w:sz w:val="28"/>
          <w:szCs w:val="28"/>
          <w:shd w:val="clear" w:color="auto" w:fill="FFFFFF"/>
        </w:rPr>
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  <w:r>
        <w:rPr>
          <w:b/>
          <w:bCs/>
          <w:color w:val="000000"/>
        </w:rPr>
        <w:t xml:space="preserve"> </w:t>
      </w:r>
    </w:p>
    <w:p w:rsidR="00842484" w:rsidRDefault="00842484" w:rsidP="00842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842484" w:rsidRDefault="00842484" w:rsidP="00842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842484" w:rsidRDefault="00842484" w:rsidP="00842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:rsidR="00842484" w:rsidRDefault="00842484" w:rsidP="00842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творческого опыта как формирование способности к самостоятельным действиям в ситуации неопределенности;</w:t>
      </w:r>
    </w:p>
    <w:p w:rsidR="00842484" w:rsidRDefault="00842484" w:rsidP="00842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842484" w:rsidRDefault="00842484" w:rsidP="00842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842484" w:rsidRDefault="00842484" w:rsidP="00842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способности ориентироваться в мире современной художественной культуры;</w:t>
      </w:r>
    </w:p>
    <w:p w:rsidR="00842484" w:rsidRDefault="00842484" w:rsidP="00842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842484" w:rsidRDefault="00842484" w:rsidP="00842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842484" w:rsidRDefault="00842484" w:rsidP="00842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84" w:rsidRDefault="00842484" w:rsidP="00842484">
      <w:pPr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программы представлено следующими разделами:</w:t>
      </w:r>
    </w:p>
    <w:p w:rsidR="00842484" w:rsidRDefault="00842484" w:rsidP="0084248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аннотация</w:t>
      </w:r>
    </w:p>
    <w:p w:rsidR="00842484" w:rsidRDefault="00842484" w:rsidP="0084248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планируемые результаты освоения учебного предмета; </w:t>
      </w:r>
    </w:p>
    <w:p w:rsidR="00842484" w:rsidRDefault="00842484" w:rsidP="0084248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содержание учебного предмета; </w:t>
      </w:r>
    </w:p>
    <w:p w:rsidR="00842484" w:rsidRDefault="00842484" w:rsidP="0084248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тематическое планирование с указанием количества часов, отводимых на освоение каждой темы. </w:t>
      </w:r>
    </w:p>
    <w:p w:rsidR="00842484" w:rsidRDefault="00842484" w:rsidP="0084248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5.календарно-тематическое планирование</w:t>
      </w:r>
    </w:p>
    <w:p w:rsidR="00842484" w:rsidRDefault="00842484" w:rsidP="0084248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6.материально – техническое оснащение</w:t>
      </w:r>
    </w:p>
    <w:p w:rsidR="00842484" w:rsidRDefault="00842484" w:rsidP="0084248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42484" w:rsidRDefault="00842484" w:rsidP="00842484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курса в учебном плане</w:t>
      </w:r>
    </w:p>
    <w:p w:rsidR="00842484" w:rsidRDefault="00842484" w:rsidP="0084248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изобразительного искусства в 5 классе выделяется 35ч.  На уроки изобразительного искусства отводится по 1 ч в неделю, 35 учебных недель.</w:t>
      </w:r>
    </w:p>
    <w:p w:rsidR="00B01DE4" w:rsidRDefault="00B01DE4"/>
    <w:sectPr w:rsidR="00B01DE4" w:rsidSect="008424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20A5F"/>
    <w:multiLevelType w:val="multilevel"/>
    <w:tmpl w:val="281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AF"/>
    <w:rsid w:val="003E66F1"/>
    <w:rsid w:val="006B65F4"/>
    <w:rsid w:val="006F4EAF"/>
    <w:rsid w:val="00842484"/>
    <w:rsid w:val="00B01DE4"/>
    <w:rsid w:val="00D0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7E56765"/>
  <w15:chartTrackingRefBased/>
  <w15:docId w15:val="{B814C42C-159C-44FA-A0F4-45429F43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4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4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842484"/>
  </w:style>
  <w:style w:type="character" w:customStyle="1" w:styleId="c5">
    <w:name w:val="c5"/>
    <w:basedOn w:val="a0"/>
    <w:rsid w:val="00842484"/>
  </w:style>
  <w:style w:type="character" w:customStyle="1" w:styleId="c0">
    <w:name w:val="c0"/>
    <w:basedOn w:val="a0"/>
    <w:rsid w:val="0084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2021-12-24T10:53:00Z</dcterms:created>
  <dcterms:modified xsi:type="dcterms:W3CDTF">2021-12-27T04:44:00Z</dcterms:modified>
</cp:coreProperties>
</file>