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D8" w:rsidRDefault="00860A9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литературедля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4955D8" w:rsidRDefault="00860A9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A84D7C" w:rsidRPr="00A84D7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955D8" w:rsidRPr="00A84D7C" w:rsidRDefault="00860A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955D8" w:rsidRPr="00A84D7C" w:rsidRDefault="00860A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4955D8" w:rsidRPr="00A84D7C" w:rsidRDefault="00860A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4955D8" w:rsidRPr="00A84D7C" w:rsidRDefault="00860A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09.04.2016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637-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4D7C" w:rsidRPr="00A84D7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4D7C" w:rsidRPr="00A84D7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чебника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«Литература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Полухина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Коровина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Журавлев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Коровин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Коровиной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5D8" w:rsidRPr="00A84D7C" w:rsidRDefault="00860A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«Литература»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4D7C" w:rsidRPr="00A84D7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/70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5D8" w:rsidRPr="00A84D7C" w:rsidRDefault="00860A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Личностными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955D8" w:rsidRPr="00A84D7C" w:rsidRDefault="00860A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нической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воспи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начимом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уважительно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угими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озрастных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полезн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жизнен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Метапредметными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955D8" w:rsidRPr="00A84D7C" w:rsidRDefault="00860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соотноси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ситу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ацией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онятия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налогии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Default="00860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55D8" w:rsidRPr="00A84D7C" w:rsidRDefault="00860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сверст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никами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инф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ормационно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Предметными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955D8" w:rsidRPr="00A84D7C" w:rsidRDefault="00860A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систематическом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чтении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средстве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гармонизации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многоаспектного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особого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самоидентификации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коммуникативно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читателя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сформированным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эстетичес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вкусом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способного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словесно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высказываниях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развернутые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аналитического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интерпретирующего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сознатель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досуговое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отражающие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этнокультурные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процедурами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принципиальных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отли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прочитанное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художественную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картину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отраженную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осмысления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классицизма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жанровую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тематику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классицизма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фантастическом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автобиографическом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психологизме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повествования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реализме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методе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эпоса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лирики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драмы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родов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мистическом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иррациональном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сопоставл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биографическое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протособытие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воплощение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литературном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«автор»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«повествователь»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«рассказчик»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авторское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авторскую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стилизации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пародии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эпопеи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былины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обрядовой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поэзии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жития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наставления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поучения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путешествия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оды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прозе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драмы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сонета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хокку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лирики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особен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ностях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драмы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авторского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драме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драме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драматического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былинных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персонажей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повесть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новеллу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роман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рыцарский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роман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эпические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философские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проблематику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идею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авторскую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драме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развернутый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интерьер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объективный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субъективный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эпизод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эпизоды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сравнив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близких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персонажей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выработанным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литературном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характере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второстепенных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положительных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отрицательных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рактеризовать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персонажа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эпическом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романтическом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герое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лирическом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герое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сатирическом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герое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сатирического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сонажа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драме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внутреннем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монологе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средстве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выработанным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романтическом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пейзаже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дставление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символе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тропа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поэтов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настроению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выражению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переводы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автором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антитезы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комического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юмор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иронию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сатиру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комического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краеведческий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955D8" w:rsidRPr="00A84D7C" w:rsidRDefault="00860A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авторскую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«автор»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«повествователь»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«рассказчик»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рактеризовать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отклонение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фабулы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внесюжетные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ретроспективу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композиционный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сатиры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гротеска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сарказма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комического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55D8" w:rsidRPr="00A84D7C" w:rsidRDefault="00860A9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продуктивные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дебатов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5D8" w:rsidRPr="00A84D7C" w:rsidRDefault="00860A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Устное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«Воцарение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Ивана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Грозного»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«Сороки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Ведьмы»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«Петр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плотник»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Былины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Вольга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Микула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Селянинович»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Воплощение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былине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прославление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мирного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Микула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носитель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человеческих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трудолюбие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мастерство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доброта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щедрость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Киевский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цикл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былин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«Илья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Муромец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Соловей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разбойник»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Бескорыстное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служение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мужество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справедливость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Ильи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Муромца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Новгородский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цикл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былин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«Садко»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былины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Поэт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ичность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Киевского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Новгородского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циклов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былин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былинного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стиха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Собирание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былин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Собиратели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Мифологический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эпос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начальные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поговорки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пословиц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поговорок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ародного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Сборники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пословиц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Собиратели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пословиц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Меткость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Краткость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выразительность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переносный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пословиц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пословиц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эпитеты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мет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афоры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Древнерусская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«Поучение»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Владимира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Мономаха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отрывок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«Повесть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Петре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Февронии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Муромских»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заветы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Древней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верности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«Повесть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временных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лет»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Отрывок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пользе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книг»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ирование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Летопись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Русская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Михаил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Васильевич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Ломоносов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статуе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Великого»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«Ода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восшествия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Всероссийский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престол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ея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Величества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государыни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Императрицы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Елисаветы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Петровны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1747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года»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отрывок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Уверенность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Ломоносова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творцов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Призыв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деяний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благо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важнейшей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чертой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Ода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начальные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Гавриил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Романов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ич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Державин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«Река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времен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стремленьи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птичку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«Признание»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Размышления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смысле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Русская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4D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Александр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Сергеевич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Пушкин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«Полтава»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«Полтавский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бой»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«Медный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всадник»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берегу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пустынных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волн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«Песнь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вещем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Олеге»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Мастерство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изображении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Полтавской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битвы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прославление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мужества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отваги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солдат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Сопоставлен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полководцев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Карла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XII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Авторское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героям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Летописный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«Песни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вещем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Олеге»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сопоставления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Олега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волхва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воспроизведение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нравов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Древней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Баллада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«Борис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Годунов»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сцена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Чудовом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монастыре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летописца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древнерусского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Пимена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размышления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летописца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подвиге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Истина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летописного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повествования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завет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будущим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олениям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«Станционный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смотритель»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«маленького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человека»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Пробуждение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протеста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Трагическое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гуманистическое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повести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Повесть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Михаил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Юрьевич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Лермонтов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царя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Ивана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Васильевича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молодого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опричника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удалого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купца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Калашникова»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Поэма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историческом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характеров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столкновения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Калашникова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Кирибеевичем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Иваном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Грозным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Калашниковым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правду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Авторское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изображаемому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гусля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стих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«Когда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волнуется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желтеющая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нива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«Молитва»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«Ангел»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«Ангел»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воспоминание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идеальной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гармонии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«небесных»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звуках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души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переживание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блаженства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связанное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красото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«Молитва»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минуту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трудную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ринуться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навстречу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знакомым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гармоничным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звукам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символизирующим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ожидаемое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счастье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Фольклоризм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Николай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Васильевич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Гоголь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«Тарас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ульба»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Прославление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боевого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товарищества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осуждение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предательства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Героизм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самоотверженность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Тараса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товарищей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запорожцев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борьбе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освобождение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Противопоставление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Остапа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Андрию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противопоставления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Патриотический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пафос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повести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повести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Историческая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фольклорная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Роды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эпос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Литературный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Сергеевич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Тургенев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«Бирюк»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крестьян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авторс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бесправным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обездоленным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Мастерство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изображении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пейзажа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прозе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Тургенев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богатстве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красоте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духовная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опора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«Близнецы»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«Дв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богача»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человеческие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Николай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Алексеевич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Некрасов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«Русские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женщины»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«Княгиня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Трубецкая»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Историческая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Величие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духа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отправившихся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вслед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осужденными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мужьями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Сибирь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поэм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Некрасова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«Размышления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парадного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подъезда»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Боль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судьбу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некрасовской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музы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Поэма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Трехсложные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стиха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955D8" w:rsidRPr="00A84D7C" w:rsidRDefault="0086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Алексей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Конста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нтинович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баллады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«Василий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Шибанов»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«Михайло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Репнин»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Воспроизведение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колорита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Правда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вымысел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древнерусского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«рыцарства»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противостоящего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самовластию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Михаил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Евграфович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Салтыков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Щедрин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«Повесть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мужик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генералов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прокормил»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пороки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Паразитизм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генералов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трудолюбие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сметливость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мужика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Осуждение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покорности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>мужика</w:t>
      </w:r>
      <w:r w:rsidRPr="00A84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Сатира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«Повести</w:t>
      </w:r>
      <w:r>
        <w:rPr>
          <w:rFonts w:hAnsi="Times New Roman" w:cs="Times New Roman"/>
          <w:color w:val="000000"/>
          <w:sz w:val="24"/>
          <w:szCs w:val="24"/>
        </w:rPr>
        <w:t>...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«Дикий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помещик»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Гротеск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Николаевич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Толстой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«Детство»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Главы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«Классы»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«Наталья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Савишна»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Maman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Взаимоотношения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беспощадность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Автобиографическое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Герой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повествователь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Алексеевич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Бунин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Краткий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писателе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«Цифры»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сложность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«Лапти»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Душевное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богатство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крестьянина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Антон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Павлович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Чехов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«Хамелеон»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</w:t>
      </w:r>
      <w:r>
        <w:rPr>
          <w:rFonts w:hAnsi="Times New Roman" w:cs="Times New Roman"/>
          <w:color w:val="000000"/>
          <w:sz w:val="24"/>
          <w:szCs w:val="24"/>
        </w:rPr>
        <w:t>авов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Осмеяние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трусости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угодничества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Смысл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«Говорящие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фамилии»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юмористической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«Злоумышленник»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«Размазня»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Многогранность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Чехова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Сатира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юмор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</w:t>
      </w:r>
      <w:r>
        <w:rPr>
          <w:rFonts w:hAnsi="Times New Roman" w:cs="Times New Roman"/>
          <w:color w:val="000000"/>
          <w:sz w:val="24"/>
          <w:szCs w:val="24"/>
        </w:rPr>
        <w:t>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Стихотворения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поэтов</w:t>
      </w:r>
      <w:r>
        <w:rPr>
          <w:rFonts w:hAnsi="Times New Roman" w:cs="Times New Roman"/>
          <w:color w:val="000000"/>
          <w:sz w:val="24"/>
          <w:szCs w:val="24"/>
        </w:rPr>
        <w:t xml:space="preserve"> XIX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Жуковский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«Приход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весны»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Бунин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«Родина»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Толстой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«Край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край</w:t>
      </w:r>
      <w:r>
        <w:rPr>
          <w:rFonts w:hAnsi="Times New Roman" w:cs="Times New Roman"/>
          <w:color w:val="000000"/>
          <w:sz w:val="24"/>
          <w:szCs w:val="24"/>
        </w:rPr>
        <w:t>...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«Благовест»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Поэтическое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изображение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авторского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миросозерцания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Русская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XX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Максим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Горький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Краткий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писателе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«Детство»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Автобиографический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Изображение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«свинцовых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мерзостей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Каширин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«Яркое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здоровое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Алеша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бабушка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Цыганок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Хорошее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Изображение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«Старуха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Изергиль»</w:t>
      </w:r>
      <w:r>
        <w:rPr>
          <w:rFonts w:hAnsi="Times New Roman" w:cs="Times New Roman"/>
          <w:color w:val="000000"/>
          <w:sz w:val="24"/>
          <w:szCs w:val="24"/>
        </w:rPr>
        <w:t>. (</w:t>
      </w:r>
      <w:r>
        <w:rPr>
          <w:rFonts w:hAnsi="Times New Roman" w:cs="Times New Roman"/>
          <w:color w:val="000000"/>
          <w:sz w:val="24"/>
          <w:szCs w:val="24"/>
        </w:rPr>
        <w:t>«Легенда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Данко»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Понятие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начальные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Портрет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Владимир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Владимирович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Маяковский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«Необычайное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бывшее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Владимиром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Маяковским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даче»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Мысли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поэзии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Своеобразие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стихотворного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ритма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словотворчество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Маяковского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«Хорошее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лошадям»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безразличие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бессердечие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мещанина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гуманизм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доброта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сострадание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лирического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стихотворения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Лирический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начальные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Обогащение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ритме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рифме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Тоническое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стихосложение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начальные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</w:t>
      </w:r>
      <w:r>
        <w:rPr>
          <w:rFonts w:hAnsi="Times New Roman" w:cs="Times New Roman"/>
          <w:color w:val="000000"/>
          <w:sz w:val="24"/>
          <w:szCs w:val="24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Леонид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Николаевич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Андреев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Краткий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писателе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«Кусака»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Чувство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сострадания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братьям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меньшим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бессердечие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Гуманистический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пафос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Андрей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Платонович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Платонов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Краткий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писателе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«Юшка»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</w:t>
      </w:r>
      <w:r>
        <w:rPr>
          <w:rFonts w:hAnsi="Times New Roman" w:cs="Times New Roman"/>
          <w:color w:val="000000"/>
          <w:sz w:val="24"/>
          <w:szCs w:val="24"/>
        </w:rPr>
        <w:t>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непохожесть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душевная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щедрость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Любовь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ненависть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Юшка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сердцем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сострадания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Неповторимость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>чности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прекрасном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яростном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Идеи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взаимопонимания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Своеобразие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Платонова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Борис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Леонидович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Пастернак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Слово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«Июль»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«Никого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доме</w:t>
      </w:r>
      <w:r>
        <w:rPr>
          <w:rFonts w:hAnsi="Times New Roman" w:cs="Times New Roman"/>
          <w:color w:val="000000"/>
          <w:sz w:val="24"/>
          <w:szCs w:val="24"/>
        </w:rPr>
        <w:t>...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Картины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преображенные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Пастернака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Сравнения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метафоры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дорогах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Интервью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Героизм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патриотизм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самоотверженн</w:t>
      </w:r>
      <w:r>
        <w:rPr>
          <w:rFonts w:hAnsi="Times New Roman" w:cs="Times New Roman"/>
          <w:color w:val="000000"/>
          <w:sz w:val="24"/>
          <w:szCs w:val="24"/>
        </w:rPr>
        <w:t>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грозных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стихотворениях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Ахматовой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Симонова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Твардовского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Суркова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Тихонова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Ритмы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лирики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Публицистика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Интервью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жанр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публицистики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начальные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</w:t>
      </w:r>
      <w:r>
        <w:rPr>
          <w:rFonts w:hAnsi="Times New Roman" w:cs="Times New Roman"/>
          <w:color w:val="000000"/>
          <w:sz w:val="24"/>
          <w:szCs w:val="24"/>
        </w:rPr>
        <w:t>дставления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Александрович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Абрамов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плачут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лошади»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Эстетические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поднятые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Литературные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Евгений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Иванович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«Кукла»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«Акимыч»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«Живое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пламя»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духовной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Протест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равнодушия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бездуховности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безразличного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огромной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Взаимосвязь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Юрий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Павлович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Казаков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Краткий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</w:t>
      </w:r>
      <w:r>
        <w:rPr>
          <w:rFonts w:hAnsi="Times New Roman" w:cs="Times New Roman"/>
          <w:color w:val="000000"/>
          <w:sz w:val="24"/>
          <w:szCs w:val="24"/>
        </w:rPr>
        <w:t>сателе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«Тихое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утро»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Взаимоотношения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взаимопомощь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взаимовыручка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мальчиков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Подвиг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мальчика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«Тихая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Стихотв</w:t>
      </w:r>
      <w:r>
        <w:rPr>
          <w:rFonts w:hAnsi="Times New Roman" w:cs="Times New Roman"/>
          <w:color w:val="000000"/>
          <w:sz w:val="24"/>
          <w:szCs w:val="24"/>
        </w:rPr>
        <w:t>орения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восприятии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окружающего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Брюсов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Сологуб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Есенин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Заболоцкий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Рубцов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душевных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состояний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сприятии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Александр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Трифонович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Твардовский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потемнеют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синие</w:t>
      </w:r>
      <w:r>
        <w:rPr>
          <w:rFonts w:hAnsi="Times New Roman" w:cs="Times New Roman"/>
          <w:color w:val="000000"/>
          <w:sz w:val="24"/>
          <w:szCs w:val="24"/>
        </w:rPr>
        <w:t>...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«Июль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макушка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лета</w:t>
      </w:r>
      <w:r>
        <w:rPr>
          <w:rFonts w:hAnsi="Times New Roman" w:cs="Times New Roman"/>
          <w:color w:val="000000"/>
          <w:sz w:val="24"/>
          <w:szCs w:val="24"/>
        </w:rPr>
        <w:t>...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...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Размышления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неразделимости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Лиричес</w:t>
      </w:r>
      <w:r>
        <w:rPr>
          <w:rFonts w:hAnsi="Times New Roman" w:cs="Times New Roman"/>
          <w:color w:val="000000"/>
          <w:sz w:val="24"/>
          <w:szCs w:val="24"/>
        </w:rPr>
        <w:t>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Дмитрий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Сергеевич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Лихачев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«Земля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родная»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главы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книги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Духовное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Публицистика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Мемуары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публицистический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жанр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начальные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улыбаются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Михаила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Зощенко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Михаил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Зощенко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Рассказ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«Беда»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Смешное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писателя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Песни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поэтов</w:t>
      </w:r>
      <w:r>
        <w:rPr>
          <w:rFonts w:hAnsi="Times New Roman" w:cs="Times New Roman"/>
          <w:color w:val="000000"/>
          <w:sz w:val="24"/>
          <w:szCs w:val="24"/>
        </w:rPr>
        <w:t xml:space="preserve"> XX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Вертинский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«Доченьки»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Гофф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«Русское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поле»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Окуджава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смоленской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дороге</w:t>
      </w:r>
      <w:r>
        <w:rPr>
          <w:rFonts w:hAnsi="Times New Roman" w:cs="Times New Roman"/>
          <w:color w:val="000000"/>
          <w:sz w:val="24"/>
          <w:szCs w:val="24"/>
        </w:rPr>
        <w:t>...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размышления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быстро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Светлая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переживаний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Расул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Гамзатов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Краткий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дагестанском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«Опять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спиною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земля</w:t>
      </w:r>
      <w:r>
        <w:rPr>
          <w:rFonts w:hAnsi="Times New Roman" w:cs="Times New Roman"/>
          <w:color w:val="000000"/>
          <w:sz w:val="24"/>
          <w:szCs w:val="24"/>
        </w:rPr>
        <w:t>...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вновь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пришел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сюда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верю</w:t>
      </w:r>
      <w:r>
        <w:rPr>
          <w:rFonts w:hAnsi="Times New Roman" w:cs="Times New Roman"/>
          <w:color w:val="000000"/>
          <w:sz w:val="24"/>
          <w:szCs w:val="24"/>
        </w:rPr>
        <w:t>...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цикла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«Восьмистишия»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Возвращение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стокам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Осмысление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зрелости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зрелости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дружеского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дагестанского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Зарубежная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Роберт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Бернс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«Честная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бедность»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справедливости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Народно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поэтический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Джордж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Гордон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Байрон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кончил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герой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Гимн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павшему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борьбе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Японские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хокку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трехстишия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Изображение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нерасторжимом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круговорота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Поэтическая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нарисованная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одним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двумя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штрихами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жанра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хокку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хайку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Генри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«Дары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волхвов»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преданност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Жертвенность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любви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Смешное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возвышенное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Дуглас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Брэдбери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«Каникулы»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Фантастические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Брэдбери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уберечь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Мечта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чудесной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5D8" w:rsidRDefault="00860A9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955D8" w:rsidRDefault="00860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7-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Внесены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955D8" w:rsidRDefault="00860A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55D8" w:rsidRDefault="00860A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нуждающейся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55D8" w:rsidRDefault="00860A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богатству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</w:t>
      </w:r>
      <w:r>
        <w:rPr>
          <w:rFonts w:hAnsi="Times New Roman" w:cs="Times New Roman"/>
          <w:color w:val="000000"/>
          <w:sz w:val="24"/>
          <w:szCs w:val="24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55D8" w:rsidRDefault="00860A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безусловной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абсолютной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равноправным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взаимоподдерживающие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55D8" w:rsidRDefault="00860A9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хозяевам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самоопределяющимся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самореализующимся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7"/>
        <w:gridCol w:w="3205"/>
        <w:gridCol w:w="5195"/>
      </w:tblGrid>
      <w:tr w:rsidR="00495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4955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955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55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55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XIX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955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XX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955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955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4955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5D8" w:rsidRDefault="00860A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860A97" w:rsidRDefault="00860A97"/>
    <w:sectPr w:rsidR="00860A9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B5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B1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A2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C1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B3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852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955D8"/>
    <w:rsid w:val="004F7E17"/>
    <w:rsid w:val="005A05CE"/>
    <w:rsid w:val="00653AF6"/>
    <w:rsid w:val="00860A97"/>
    <w:rsid w:val="00A84D7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CB5B3-BBB0-46B1-9D48-F7A56A74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4009</Words>
  <Characters>22853</Characters>
  <Application>Microsoft Office Word</Application>
  <DocSecurity>0</DocSecurity>
  <Lines>190</Lines>
  <Paragraphs>53</Paragraphs>
  <ScaleCrop>false</ScaleCrop>
  <Company/>
  <LinksUpToDate>false</LinksUpToDate>
  <CharactersWithSpaces>26809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2021-12-29T23:38:00Z</dcterms:modified>
</cp:coreProperties>
</file>