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Муниципальное бюджетное общеобразовательное учреждение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Большесырская средняя общеобразовательная школа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2944"/>
        <w:gridCol w:w="3191"/>
        <w:gridCol w:w="3542"/>
      </w:tblGrid>
      <w:tr>
        <w:trPr>
          <w:trHeight w:val="2010" w:hRule="auto"/>
          <w:jc w:val="left"/>
        </w:trPr>
        <w:tc>
          <w:tcPr>
            <w:tcW w:w="294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Рассмотрено: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протокол</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__</w:t>
            </w:r>
            <w:r>
              <w:rPr>
                <w:rFonts w:ascii="Times New Roman" w:hAnsi="Times New Roman" w:cs="Times New Roman" w:eastAsia="Times New Roman"/>
                <w:color w:val="auto"/>
                <w:spacing w:val="0"/>
                <w:position w:val="0"/>
                <w:sz w:val="24"/>
                <w:shd w:fill="auto" w:val="clear"/>
              </w:rPr>
              <w:t xml:space="preserve">от___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Руководитель ШМО:</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_________________                                    </w:t>
            </w:r>
          </w:p>
        </w:tc>
        <w:tc>
          <w:tcPr>
            <w:tcW w:w="31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Согласовано: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Зам.директора по УВР:</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Л.Н. Логвинова___________</w:t>
            </w:r>
          </w:p>
        </w:tc>
        <w:tc>
          <w:tcPr>
            <w:tcW w:w="35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Утверждаю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директор школы: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И.А.Васильева_______________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приказ</w:t>
            </w:r>
            <w:r>
              <w:rPr>
                <w:rFonts w:ascii="Segoe UI Symbol" w:hAnsi="Segoe UI Symbol" w:cs="Segoe UI Symbol" w:eastAsia="Segoe UI Symbol"/>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от 31.08.  2015 г.</w:t>
            </w:r>
          </w:p>
          <w:p>
            <w:pPr>
              <w:spacing w:before="0" w:after="0" w:line="240"/>
              <w:ind w:right="0" w:left="0" w:firstLine="0"/>
              <w:jc w:val="both"/>
              <w:rPr>
                <w:color w:val="auto"/>
                <w:spacing w:val="0"/>
                <w:position w:val="0"/>
              </w:rPr>
            </w:pP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b/>
          <w:color w:val="auto"/>
          <w:spacing w:val="0"/>
          <w:position w:val="0"/>
          <w:sz w:val="36"/>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РАБОЧАЯ ПРОГРАММА</w:t>
      </w: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По литературному чтению</w:t>
      </w:r>
    </w:p>
    <w:p>
      <w:pPr>
        <w:numPr>
          <w:ilvl w:val="0"/>
          <w:numId w:val="13"/>
        </w:numPr>
        <w:spacing w:before="0" w:after="0" w:line="276"/>
        <w:ind w:right="0" w:left="720" w:hanging="36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1-4</w:t>
      </w: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b/>
          <w:color w:val="auto"/>
          <w:spacing w:val="0"/>
          <w:position w:val="0"/>
          <w:sz w:val="32"/>
          <w:shd w:fill="auto" w:val="clear"/>
        </w:rPr>
        <w:t xml:space="preserve">класс</w:t>
      </w:r>
    </w:p>
    <w:p>
      <w:pPr>
        <w:spacing w:before="0" w:after="0" w:line="276"/>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Программу разработала:</w:t>
      </w: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Кожуховская Ирина Владимировна,</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первой квалификационной категории</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год: 2015-2018</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Большие Сыры</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ПОЯСНИТЕЛЬНАЯ ЗАПИСКА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начальной школы разработана в контексте системы Л.В. Занкова, нацеленной на разностороннее развитие учащихся, совершенствование их познавательных способностей, развитие эмоционально-волевых и нравственных качеств, </w:t>
      </w:r>
      <w:r>
        <w:rPr>
          <w:rFonts w:ascii="Times New Roman" w:hAnsi="Times New Roman" w:cs="Times New Roman" w:eastAsia="Times New Roman"/>
          <w:color w:val="000000"/>
          <w:spacing w:val="0"/>
          <w:position w:val="0"/>
          <w:sz w:val="24"/>
          <w:shd w:fill="FFFFFF" w:val="clear"/>
        </w:rPr>
        <w:t xml:space="preserve">на основе требований новых Федеральных государственных образовательных стандартов. </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Неоценима роль литературы в общем развитии школьников. Литература способна дать широкую картину внешнего мира, ввести в мир внутренней жизни человека, обогатить духовно, нравственно и эмоционально, развить воображение, речь, способность выразить себя в слове. В связи с этим система начального литературного образования на своем специфическом материале работает на достижение </w:t>
      </w:r>
      <w:r>
        <w:rPr>
          <w:rFonts w:ascii="Times New Roman" w:hAnsi="Times New Roman" w:cs="Times New Roman" w:eastAsia="Times New Roman"/>
          <w:b/>
          <w:color w:val="auto"/>
          <w:spacing w:val="0"/>
          <w:position w:val="0"/>
          <w:sz w:val="24"/>
          <w:shd w:fill="auto" w:val="clear"/>
        </w:rPr>
        <w:t xml:space="preserve">общих целей начального образования: </w:t>
      </w:r>
    </w:p>
    <w:p>
      <w:pPr>
        <w:numPr>
          <w:ilvl w:val="0"/>
          <w:numId w:val="23"/>
        </w:numPr>
        <w:spacing w:before="0" w:after="0" w:line="240"/>
        <w:ind w:right="0" w:left="765"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личности школьника, его творческих способностей;</w:t>
      </w:r>
    </w:p>
    <w:p>
      <w:pPr>
        <w:numPr>
          <w:ilvl w:val="0"/>
          <w:numId w:val="23"/>
        </w:numPr>
        <w:spacing w:before="0" w:after="0" w:line="240"/>
        <w:ind w:right="0" w:left="765"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Сохранение и поддержка индивидуальности ребенка;</w:t>
      </w:r>
    </w:p>
    <w:p>
      <w:pPr>
        <w:numPr>
          <w:ilvl w:val="0"/>
          <w:numId w:val="23"/>
        </w:numPr>
        <w:spacing w:before="0" w:after="0" w:line="240"/>
        <w:ind w:right="0" w:left="765"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духовности, нравственных и эстетических чувств, эмоционально-ценностного отношения к себе и окружающему миру.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курса литературного чтения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компетентного читателя, который имеет сформированную духовную потребность в книге как средстве познания мира и самого себя, а также развитую способность к творческой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w:t>
      </w:r>
      <w:r>
        <w:rPr>
          <w:rFonts w:ascii="Times New Roman" w:hAnsi="Times New Roman" w:cs="Times New Roman" w:eastAsia="Times New Roman"/>
          <w:b/>
          <w:color w:val="auto"/>
          <w:spacing w:val="0"/>
          <w:position w:val="0"/>
          <w:sz w:val="24"/>
          <w:shd w:fill="auto" w:val="clear"/>
        </w:rPr>
        <w:t xml:space="preserve">адачи</w:t>
      </w:r>
      <w:r>
        <w:rPr>
          <w:rFonts w:ascii="Times New Roman" w:hAnsi="Times New Roman" w:cs="Times New Roman" w:eastAsia="Times New Roman"/>
          <w:color w:val="auto"/>
          <w:spacing w:val="0"/>
          <w:position w:val="0"/>
          <w:sz w:val="24"/>
          <w:shd w:fill="auto" w:val="clear"/>
        </w:rPr>
        <w:t xml:space="preserve">:</w:t>
      </w:r>
    </w:p>
    <w:p>
      <w:pPr>
        <w:numPr>
          <w:ilvl w:val="0"/>
          <w:numId w:val="26"/>
        </w:numPr>
        <w:spacing w:before="0" w:after="0" w:line="240"/>
        <w:ind w:right="0" w:left="7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расширение представлений детей об окружающем мире и внутреннем мире человека, человеческих отношениях, духовно-нравственных и эстетических ценностях, формирование понятий о добре и зле;</w:t>
      </w:r>
    </w:p>
    <w:p>
      <w:pPr>
        <w:numPr>
          <w:ilvl w:val="0"/>
          <w:numId w:val="26"/>
        </w:numPr>
        <w:spacing w:before="0" w:after="0" w:line="240"/>
        <w:ind w:right="0" w:left="7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отношения к литературе как явлению национальной и мировой культуры, как средству сохранения и передачи нравственных ценностей и традиций; расширение представления детей о российской истории и культуре;</w:t>
      </w:r>
    </w:p>
    <w:p>
      <w:pPr>
        <w:numPr>
          <w:ilvl w:val="0"/>
          <w:numId w:val="26"/>
        </w:numPr>
        <w:spacing w:before="0" w:after="0" w:line="240"/>
        <w:ind w:right="0" w:left="7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постижения школьниками многоплановости словесного художественного образа на основе ознакомления с литературоведческими понятиями и их практического пользования;</w:t>
      </w:r>
    </w:p>
    <w:p>
      <w:pPr>
        <w:numPr>
          <w:ilvl w:val="0"/>
          <w:numId w:val="26"/>
        </w:numPr>
        <w:spacing w:before="0" w:after="0" w:line="240"/>
        <w:ind w:right="0" w:left="7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культуры восприятия художественной литературы разных видов и жанров; обогащение мира чувств, эмоций детей, развитие их интереса к чтению; осознание значимости чтения для личного развития; формирование потребности в систематическом чтении, в том числе для успешного обучения по всем предметам;</w:t>
      </w:r>
    </w:p>
    <w:p>
      <w:pPr>
        <w:numPr>
          <w:ilvl w:val="0"/>
          <w:numId w:val="26"/>
        </w:numPr>
        <w:spacing w:before="0" w:after="0" w:line="240"/>
        <w:ind w:right="0" w:left="7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речевых навыков школьников, связанных с процессами: восприятия (аудирование, чтение вслух и про себя), интерпретации (выразительное чтение, устное и письменное высказывания по поводу текста), анализа и преобразования художественных, научно-популярных и учебных текстов, собственного творчества (устное и письменное высказывания на свободную тему).</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8"/>
        </w:numPr>
        <w:spacing w:before="0" w:after="0" w:line="240"/>
        <w:ind w:right="0" w:left="1080" w:hanging="360"/>
        <w:jc w:val="center"/>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Общая  характеристика учебного предмета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Преподавание литературного чтения опирается на стихийное творческое начало, присущее ребенку до школы. Как правило, дошкольник является слушателем и синкретическим творцом одновременно в изобразительной, музыкальной, игровой деятельности. Курс литературного чтения продолжает, но уже целенаправленно, воспитание слушателя, читателя и творца. При этом происходит обогащение читательского опыта и литературного кругозора, формируется осознанная потребность в чтении. Курс предполагает развитие способности самостоятельно воспринимать литературу, а также развитие культуры эмоций.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решения поставленных задач курс литературного чтения предполагает постоянное расширение читательского кругозора. Перед учеником должна развернуться широкая картина видов и жанров литературы, произведений разного эмоционального наполнения, разнообразие сюжетов, характеров и отношений героев, а также многообразие художественных средств создания образа.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Приобщение детей к искусству литературы требует особой методики, не разрушающей процесс восприятия и понимания художественного произведения. Важно работать с текстом деликатно, не прямолинейно, не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лоб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бережно поддерживая ростки эмоционального отношения к прочитанному. Совместное наслаждение от литературных открытий, удовольствие от проникновения в глубинный смысл произведения поможет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заразить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ученика интересом к чтению.</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 с текстом, содержание которой отражено в программе, предусматривает: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принципиальную целостность художественного образа, важность,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неслучайность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незаменимость каждого художественного элемента; целостное эмоциональное впечатление, оказываемое произведением при восприятии;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возможность личностного восприятия,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индивидуального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прочтения художественного образа; возможность различной аналитической интерпретации деталей художественного произведения;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необходимость сочетания понятийного отношения к прочитанному (различать явления литературы) и эмоционального (сопереживать); при этом ведущую роль играют чувства как основа интереса к чтению (наслаждение красотой слова и удовольствие ученика от своего растущего умения понимать ее).</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Одной из главных задач литературного чтения является </w:t>
      </w:r>
      <w:r>
        <w:rPr>
          <w:rFonts w:ascii="Times New Roman" w:hAnsi="Times New Roman" w:cs="Times New Roman" w:eastAsia="Times New Roman"/>
          <w:b/>
          <w:color w:val="auto"/>
          <w:spacing w:val="0"/>
          <w:position w:val="0"/>
          <w:sz w:val="24"/>
          <w:shd w:fill="auto" w:val="clear"/>
        </w:rPr>
        <w:t xml:space="preserve">развитие речи</w:t>
      </w:r>
      <w:r>
        <w:rPr>
          <w:rFonts w:ascii="Times New Roman" w:hAnsi="Times New Roman" w:cs="Times New Roman" w:eastAsia="Times New Roman"/>
          <w:color w:val="auto"/>
          <w:spacing w:val="0"/>
          <w:position w:val="0"/>
          <w:sz w:val="24"/>
          <w:shd w:fill="auto" w:val="clear"/>
        </w:rPr>
        <w:t xml:space="preserve"> учащихся. Курс литературного чтения органически связан с курсом русского языка через общие задачи освоения учащимися норм литературного языка, его точности и выразительности, а также через процесс развития собственной устной и письменной речи. Содержание и различные формы работы способствуют формированию орфографической зоркости и интереса к этимологии слова, а значит, к истории родного языка и к истории России.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направления в работе над развитием речи учащихся следующие:</w:t>
      </w:r>
    </w:p>
    <w:p>
      <w:pPr>
        <w:numPr>
          <w:ilvl w:val="0"/>
          <w:numId w:val="33"/>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расширение словарного запаса, уточнение лексического значения слов, поиск слова точного и выразительного;</w:t>
      </w:r>
    </w:p>
    <w:p>
      <w:pPr>
        <w:numPr>
          <w:ilvl w:val="0"/>
          <w:numId w:val="33"/>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умения правильно понимать вопрос, другое мнение и логически точно и доказательно строить ответ, свое суждение, рассуждение;</w:t>
      </w:r>
    </w:p>
    <w:p>
      <w:pPr>
        <w:numPr>
          <w:ilvl w:val="0"/>
          <w:numId w:val="33"/>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своего текста, сначала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образцу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подражая автору, а затем и на уровне творчества;</w:t>
      </w:r>
    </w:p>
    <w:p>
      <w:pPr>
        <w:numPr>
          <w:ilvl w:val="0"/>
          <w:numId w:val="33"/>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способности к выразительному чтению художественных текстов, передачи слушателям своего внутреннего видения и эмоционального состояния;</w:t>
      </w:r>
    </w:p>
    <w:p>
      <w:pPr>
        <w:numPr>
          <w:ilvl w:val="0"/>
          <w:numId w:val="33"/>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навыков редактирования своего текста на основе рефлексии.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Читательская компетентность, культура восприятия литературы основывается на понимании образной природы художественного текста и включает владение языком словесных образов, ориентирование в системе основных литературоведческих понятий. Курс нацеливает не на заучивание терминов, а на уяснение с их помощью специфики литературы. Литературоведческими понятиями учащиеся пользуются практически, как инструментами, помогающими понять художественный смысл произведения.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настоящее время одной из самых главных задач изучения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школе является</w:t>
      </w:r>
      <w:r>
        <w:rPr>
          <w:rFonts w:ascii="Times New Roman" w:hAnsi="Times New Roman" w:cs="Times New Roman" w:eastAsia="Times New Roman"/>
          <w:i/>
          <w:color w:val="auto"/>
          <w:spacing w:val="0"/>
          <w:position w:val="0"/>
          <w:sz w:val="24"/>
          <w:shd w:fill="auto" w:val="clear"/>
        </w:rPr>
        <w:t xml:space="preserve"> духовно-нравственное воспитание </w:t>
      </w:r>
      <w:r>
        <w:rPr>
          <w:rFonts w:ascii="Times New Roman" w:hAnsi="Times New Roman" w:cs="Times New Roman" w:eastAsia="Times New Roman"/>
          <w:color w:val="auto"/>
          <w:spacing w:val="0"/>
          <w:position w:val="0"/>
          <w:sz w:val="24"/>
          <w:shd w:fill="auto" w:val="clear"/>
        </w:rPr>
        <w:t xml:space="preserve">учащихся.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Глубокому освоению учениками-читателями эстетических и нравственных ценностей способствуют, прежде всего, содержание курса, включение в круг чтения детей высокохудожественных и нравственно ориентированных произведений, а также система вопросов и заданий к текстам, обращенная к жизненному опыту и проблемам ребенка. В число программных произведений вошли классические тексты родной и мировой литературы, произведения современных поэтов и писателей, а также фольклорные и авторские тексты народов России. Все произведения соответствуют высокому уровню художественности и высоте и значимости их нравственного потенциала.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Важнейшим психическим механизмом формирования нравственных понятий и убеждений является оценка, в данном предмете - нравственная оценка действий героев произведения. Оценивая поступки литературных героев, ученик-читатель соотносит свои представления о том,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такое хорошо и что такое плохо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нравственными ценностями литературного героя, а по сути - своего народа и всего человечества, воплощенными в произведении его автором. В конечном итоге он сможет воспринять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чужое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 даже чуждое ему как свое, личное, получит представления о нормах поведения и взаимоотношений людей, которые станут для него примером, даже идеалом. Тем более что следование ребенка примеру уважаемых им взрослых или полюбившемуся литературному герою - важнейший метод нравственного воспитания.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Читая и анализируя произведение в процессе обсуждений и споров, ребенок задумывается о важных вопросах бытия: о правде и лжи, о любви и ненависти, об истоках зла и добра, о возможностях человека и его месте в мире. В учебниках в конце каждой главы или объемного, важного для детей текста даются вопросы для обобщения учеником-читателем проблемы главы. Они помогут учителю в организации разговора в классе. Огромную роль в этих разговорах играет ценностно-смысловая учебная коммуникация, организованная учителем на уроке. Коллективное обсуждение нравственных проблем, участие в диалоге, иногда и споре позволяет развивать коммуникативные умения учащихся, а кроме того, учит их системно мыслить, не только анализируя, но и синтезируя, обобщая, делая собственные выводы из конкретных фактов.</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реализации </w:t>
      </w:r>
      <w:r>
        <w:rPr>
          <w:rFonts w:ascii="Times New Roman" w:hAnsi="Times New Roman" w:cs="Times New Roman" w:eastAsia="Times New Roman"/>
          <w:i/>
          <w:color w:val="auto"/>
          <w:spacing w:val="0"/>
          <w:position w:val="0"/>
          <w:sz w:val="24"/>
          <w:shd w:fill="auto" w:val="clear"/>
        </w:rPr>
        <w:t xml:space="preserve">принципа системно-деятельностного подхода</w:t>
      </w:r>
      <w:r>
        <w:rPr>
          <w:rFonts w:ascii="Times New Roman" w:hAnsi="Times New Roman" w:cs="Times New Roman" w:eastAsia="Times New Roman"/>
          <w:color w:val="auto"/>
          <w:spacing w:val="0"/>
          <w:position w:val="0"/>
          <w:sz w:val="24"/>
          <w:shd w:fill="auto" w:val="clear"/>
        </w:rPr>
        <w:t xml:space="preserve"> к обучению выстроена система нравственного воспитания, прежде всего, с опорой на интеллектуальные, волевые, эмоциональные, психические сферы личности учащихся, на активизацию в процессе учебной деятельности их творческих задатков и работы воображения. Одновременно происходит осмысление главных особенностей русского национального характера: патриотизма, героизма, гуманизма, коллективизма, совестливости, терпимости, толерантности и др.</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Педагогически этот процесс развивается в логике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 слова к делу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Первоначальные представления о нравственной норме.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Осмысление ее.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Эмоциональное принятие.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Воплощение в слове (вербальный уровень).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Воплощение в поступке (социальный уровень).</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последнего уровня невозможно только в рамках урока, когда ученики сидят за партами. Отсюда - необходимость выхода во внеклассную и даже внешкольную деятельность. На этом уровне самой продуктивной в деле воспитания и нравственного развития ребенка является организация проектной деятельности.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Очень важно, что в процессе этой деятельности происходит интенсивное общее и гуманитарное развитие ребенка. Кроме того, формируются эстетические ценности и вкус ребенка, что особенно важно сегодня, в период безыдейности и безвкусия, льющихся мутным потоком в души наших детей с телеэкранов и из СМИ.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Поскольку нравственно-эстетические ценности и идеалы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впаяны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художественное произведение, они извлекаются и осваиваются ребенком в процессе читательской деятельности. Это определяет практическую направленность курса литературного чтения: все, что узнают учащиеся, они извлекают из текста в процессе самостоятельной, усложняющейся читательской деятельности, направляемой и организуемой учителем. Понятийный аппарат вводится осторожно и постепенно в соответствии с возрастом учеников.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39"/>
        </w:numPr>
        <w:spacing w:before="0" w:after="200" w:line="276"/>
        <w:ind w:right="0" w:left="1080" w:hanging="36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Место предмета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Литературное чтение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 учебном плане</w:t>
      </w:r>
    </w:p>
    <w:p>
      <w:pPr>
        <w:tabs>
          <w:tab w:val="left" w:pos="3402" w:leader="none"/>
          <w:tab w:val="left" w:pos="3686" w:leader="none"/>
          <w:tab w:val="left" w:pos="4395" w:leader="none"/>
        </w:tabs>
        <w:spacing w:before="0" w:after="0" w:line="240"/>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FFFFFF" w:val="clear"/>
        </w:rPr>
        <w:t xml:space="preserve">На изучение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Литературного чтения</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 начальной школе выделяется 540 ч.</w:t>
      </w:r>
    </w:p>
    <w:p>
      <w:pPr>
        <w:tabs>
          <w:tab w:val="left" w:pos="3402" w:leader="none"/>
          <w:tab w:val="left" w:pos="3686" w:leader="none"/>
          <w:tab w:val="left" w:pos="4395" w:leader="none"/>
        </w:tabs>
        <w:spacing w:before="0" w:after="0" w:line="240"/>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 1 классе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132 </w:t>
      </w:r>
      <w:r>
        <w:rPr>
          <w:rFonts w:ascii="Times New Roman" w:hAnsi="Times New Roman" w:cs="Times New Roman" w:eastAsia="Times New Roman"/>
          <w:color w:val="000000"/>
          <w:spacing w:val="0"/>
          <w:position w:val="0"/>
          <w:sz w:val="24"/>
          <w:shd w:fill="FFFFFF" w:val="clear"/>
        </w:rPr>
        <w:t xml:space="preserve">ч (4 ч в неделю, 33 учебные недели): из них 92ч (23 учебные недели) отводится урокам обучения грамоте и 40 ч (10 учебных недель)</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урокам литературного чтения. </w:t>
      </w:r>
    </w:p>
    <w:p>
      <w:pPr>
        <w:tabs>
          <w:tab w:val="left" w:pos="3402" w:leader="none"/>
          <w:tab w:val="left" w:pos="3686" w:leader="none"/>
          <w:tab w:val="left" w:pos="4395" w:leader="none"/>
        </w:tabs>
        <w:spacing w:before="0" w:after="0" w:line="240"/>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Во 2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4 </w:t>
      </w:r>
      <w:r>
        <w:rPr>
          <w:rFonts w:ascii="Times New Roman" w:hAnsi="Times New Roman" w:cs="Times New Roman" w:eastAsia="Times New Roman"/>
          <w:color w:val="000000"/>
          <w:spacing w:val="0"/>
          <w:position w:val="0"/>
          <w:sz w:val="24"/>
          <w:shd w:fill="FFFFFF" w:val="clear"/>
        </w:rPr>
        <w:t xml:space="preserve">классах на уроки литературного чтения отводится по 136 ч (4 ч в неделю, 34 учебные недели в каждом классе).</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1080" w:firstLine="0"/>
        <w:jc w:val="both"/>
        <w:rPr>
          <w:rFonts w:ascii="Times New Roman" w:hAnsi="Times New Roman" w:cs="Times New Roman" w:eastAsia="Times New Roman"/>
          <w:color w:val="auto"/>
          <w:spacing w:val="0"/>
          <w:position w:val="0"/>
          <w:sz w:val="24"/>
          <w:shd w:fill="auto" w:val="clear"/>
        </w:rPr>
      </w:pPr>
    </w:p>
    <w:p>
      <w:pPr>
        <w:numPr>
          <w:ilvl w:val="0"/>
          <w:numId w:val="43"/>
        </w:numPr>
        <w:spacing w:before="0" w:after="0" w:line="240"/>
        <w:ind w:right="0" w:left="1080" w:hanging="36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Результаты освоения учебного предмета</w:t>
      </w:r>
    </w:p>
    <w:p>
      <w:pPr>
        <w:spacing w:before="0" w:after="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обеспечивает достижение учащимися начальной школы личностных, метапредметных и предметных результатов.</w:t>
      </w:r>
    </w:p>
    <w:p>
      <w:pPr>
        <w:spacing w:before="0" w:after="0" w:line="276"/>
        <w:ind w:right="0" w:left="0" w:firstLine="72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Личностные результаты:</w:t>
      </w:r>
    </w:p>
    <w:p>
      <w:pPr>
        <w:spacing w:before="0" w:after="0" w:line="276"/>
        <w:ind w:right="0" w:left="0" w:firstLine="720"/>
        <w:jc w:val="both"/>
        <w:rPr>
          <w:rFonts w:ascii="Times New Roman" w:hAnsi="Times New Roman" w:cs="Times New Roman" w:eastAsia="Times New Roman"/>
          <w:b/>
          <w:color w:val="auto"/>
          <w:spacing w:val="0"/>
          <w:position w:val="0"/>
          <w:sz w:val="24"/>
          <w:u w:val="single"/>
          <w:shd w:fill="auto" w:val="clear"/>
        </w:rPr>
      </w:pPr>
    </w:p>
    <w:p>
      <w:pPr>
        <w:numPr>
          <w:ilvl w:val="0"/>
          <w:numId w:val="4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Научатся  воспринимать искусство и литературу как значимую сферу жизни, нравственный  и эстетический ориентир;</w:t>
      </w:r>
    </w:p>
    <w:p>
      <w:pPr>
        <w:numPr>
          <w:ilvl w:val="0"/>
          <w:numId w:val="4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умения видеть красоту, ценность и хрупкость мира;</w:t>
      </w:r>
    </w:p>
    <w:p>
      <w:pPr>
        <w:numPr>
          <w:ilvl w:val="0"/>
          <w:numId w:val="4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ценностного отношения к природе, окружающей среде, к культуре и искусству;</w:t>
      </w:r>
    </w:p>
    <w:p>
      <w:pPr>
        <w:numPr>
          <w:ilvl w:val="0"/>
          <w:numId w:val="4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научаться  воспринимать прекрасное:  и в природе, и в сфере человеческих чувств, и в пространстве культурных ценностей, и в истории Отечества;</w:t>
      </w:r>
    </w:p>
    <w:p>
      <w:pPr>
        <w:numPr>
          <w:ilvl w:val="0"/>
          <w:numId w:val="4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научаться переживать и сопереживать, ценить, любить и защищать этот мир - мир природы, людей и искусства, мир чувств.</w:t>
      </w:r>
    </w:p>
    <w:p>
      <w:pPr>
        <w:spacing w:before="0" w:after="0" w:line="276"/>
        <w:ind w:right="0" w:left="0" w:firstLine="72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708"/>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Познавательные результаты:</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основами смыслового восприятия художественных и познавательных текстов;</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умения выделять существенную информацию из сообщений разных видов (в первую очередь текстовых);</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научатся осваивать  в ходе практических упражнений  широкий спектр логических действий, операций, приемов решения учебных задач; </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научатся воспринимать и анализировать   текст;</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овладевать навыками работы с информацией - как в учебнике (дополнительные элементы учебника, приложения и пр.), так и вне его содержания - в справочной литературе;</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ресурсы библиотек, осуществлять поиск информации в сети Интернет; записывать, фиксировать информацию с помощью инструментов ИКТ; </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расширять  сферы познавательных интересов;</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вырабатывать умение ориентироваться в большом текстовом массиве, выполняя ряд специальных заданий для нахождения информации, постоянно возвращаясь к уже прочитанным текстам с новыми задачами и на новых основаниях;</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умения работать с учебником, книгой (умение найти нужное место в уже прочитанной книге, умение листать и бегло просматривать уже изученный текст);</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умения сравнивать: школьники постоянно ставятся перед задачей сопоставления художественных произведений разных времен и народов, произведений разных авторов на одну тему, произведений одного автора на разные темы;</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разрешать  возникающие эстетические и нравственные коллизии, тем самым продвигаясь в литературном развитии и в общем развитии в целом.</w:t>
      </w:r>
    </w:p>
    <w:p>
      <w:pPr>
        <w:spacing w:before="0" w:after="0" w:line="276"/>
        <w:ind w:right="0" w:left="0" w:firstLine="720"/>
        <w:jc w:val="left"/>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708"/>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Предметные учебные действия:</w:t>
      </w:r>
    </w:p>
    <w:p>
      <w:pPr>
        <w:numPr>
          <w:ilvl w:val="0"/>
          <w:numId w:val="52"/>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различные виды речевой и читательской деятельности, такие как аудирование (слушание), чтение вслух и чтение про себя, говорение (культура речевого общения), письмо (культура письменного общения);</w:t>
      </w:r>
    </w:p>
    <w:p>
      <w:pPr>
        <w:numPr>
          <w:ilvl w:val="0"/>
          <w:numId w:val="52"/>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уметь извлекать разного типа информацию в научном (понятие) и художественном тексте (образ);</w:t>
      </w:r>
    </w:p>
    <w:p>
      <w:pPr>
        <w:numPr>
          <w:ilvl w:val="0"/>
          <w:numId w:val="52"/>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библиографическую культуру.</w:t>
      </w:r>
    </w:p>
    <w:p>
      <w:pPr>
        <w:spacing w:before="0" w:after="0" w:line="276"/>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Предметные и метапредметные УУД</w:t>
      </w:r>
    </w:p>
    <w:p>
      <w:pPr>
        <w:spacing w:before="0" w:after="0" w:line="240"/>
        <w:ind w:right="0" w:left="0" w:firstLine="709"/>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Данные уровни  решаются комплексно:</w:t>
      </w:r>
    </w:p>
    <w:p>
      <w:pPr>
        <w:numPr>
          <w:ilvl w:val="0"/>
          <w:numId w:val="56"/>
        </w:numPr>
        <w:spacing w:before="0" w:after="0" w:line="240"/>
        <w:ind w:right="0" w:left="15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через работу над техникой и выразительностью чтения формировать умение смыслового анализа текста;</w:t>
      </w:r>
    </w:p>
    <w:p>
      <w:pPr>
        <w:numPr>
          <w:ilvl w:val="0"/>
          <w:numId w:val="56"/>
        </w:numPr>
        <w:spacing w:before="0" w:after="0" w:line="240"/>
        <w:ind w:right="0" w:left="15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творческую  речевую деятельность; навык осознанного, правильного, беглого и выразительного чтения;  </w:t>
      </w:r>
    </w:p>
    <w:p>
      <w:pPr>
        <w:numPr>
          <w:ilvl w:val="0"/>
          <w:numId w:val="56"/>
        </w:numPr>
        <w:spacing w:before="0" w:after="0" w:line="240"/>
        <w:ind w:right="0" w:left="15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через многократное перечитывание  текста произведения решать познавательную задачу: перечитай с определенной интонацией, в разном темпе, найди завязку и развязку истории;</w:t>
      </w:r>
    </w:p>
    <w:p>
      <w:pPr>
        <w:numPr>
          <w:ilvl w:val="0"/>
          <w:numId w:val="56"/>
        </w:numPr>
        <w:spacing w:before="0" w:after="0" w:line="240"/>
        <w:ind w:right="0" w:left="15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умение выполнять  литературный анализ текста, который направлен  на углубление понимания  его смысла, позволяет понять, так ли мы его читаем, почему мы читаем именно так, а не иначе;</w:t>
      </w:r>
    </w:p>
    <w:p>
      <w:pPr>
        <w:numPr>
          <w:ilvl w:val="0"/>
          <w:numId w:val="56"/>
        </w:numPr>
        <w:spacing w:before="0" w:after="0" w:line="240"/>
        <w:ind w:right="0" w:left="15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развивать разные словесные и несловесные средства чтения: модуляцию речи, паузы, логическое ударение, тембр и темп чтения, мимику, жесты; </w:t>
      </w:r>
    </w:p>
    <w:p>
      <w:pPr>
        <w:numPr>
          <w:ilvl w:val="0"/>
          <w:numId w:val="56"/>
        </w:numPr>
        <w:spacing w:before="0" w:after="0" w:line="240"/>
        <w:ind w:right="0" w:left="15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выразительное осмысленное чтение целыми словами с осознанным выбором интонации; </w:t>
      </w:r>
    </w:p>
    <w:p>
      <w:pPr>
        <w:numPr>
          <w:ilvl w:val="0"/>
          <w:numId w:val="56"/>
        </w:numPr>
        <w:spacing w:before="0" w:after="0" w:line="240"/>
        <w:ind w:right="0" w:left="15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умение чтения по ролям, чтения наизусть, драматизации произведений; </w:t>
      </w:r>
    </w:p>
    <w:p>
      <w:pPr>
        <w:numPr>
          <w:ilvl w:val="0"/>
          <w:numId w:val="56"/>
        </w:numPr>
        <w:spacing w:before="0" w:after="0" w:line="240"/>
        <w:ind w:right="0" w:left="15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развивается навык устного и письменного высказывания по образцу, с опорой на картинку и в свободной форме;</w:t>
      </w:r>
    </w:p>
    <w:p>
      <w:pPr>
        <w:numPr>
          <w:ilvl w:val="0"/>
          <w:numId w:val="56"/>
        </w:numPr>
        <w:spacing w:before="0" w:after="0" w:line="240"/>
        <w:ind w:right="0" w:left="15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наблюдать  за художественными особенностями текста, связывать понимание литературы с навыком осознанного чтения.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Содержание учебного предмета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Курс направлен также на воспитание умения осуществлять </w:t>
      </w:r>
      <w:r>
        <w:rPr>
          <w:rFonts w:ascii="Times New Roman" w:hAnsi="Times New Roman" w:cs="Times New Roman" w:eastAsia="Times New Roman"/>
          <w:b/>
          <w:color w:val="auto"/>
          <w:spacing w:val="0"/>
          <w:position w:val="0"/>
          <w:sz w:val="24"/>
          <w:shd w:fill="auto" w:val="clear"/>
        </w:rPr>
        <w:t xml:space="preserve">творческую деятельность</w:t>
      </w:r>
      <w:r>
        <w:rPr>
          <w:rFonts w:ascii="Times New Roman" w:hAnsi="Times New Roman" w:cs="Times New Roman" w:eastAsia="Times New Roman"/>
          <w:color w:val="auto"/>
          <w:spacing w:val="0"/>
          <w:position w:val="0"/>
          <w:sz w:val="24"/>
          <w:shd w:fill="auto" w:val="clear"/>
        </w:rPr>
        <w:t xml:space="preserve">, решать творческие задачи, импровизировать, инсценировать, разыгрывать воображаемые ситуации. Творческая речевая деятельность детей может выражаться в устном и письменном высказывании на свободную тему, в выражении собственного отношения к прочитанному. При решении задачи развития речевой деятельности собственное литературное творчество детей (сочинение сказок, стихов, рассказов) занимает особое место как один из наиболее эффективных способов проникновения в тайны художественного образа и развития воображения.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способности к рефлексии, специально организованная деятельность по оценке своего труда, самооценка, универсальные регулятивные учебные действия необходимы ребенку не только в учебной деятельности, но и в жизни как важнейшее личностное качество. Поэтому на уроках, в методическом аппарате учебников предусмотрены не только саморедактирование, но и начальные задания, предполагающие наблюдение ученика-читателя за своими душевными движениями, их причинами и собственными усилиями ума, а также их анализ. Так запускается механизм самоанализа.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уроках литературного чтения уделяется внимание воспитанию чувства юмора как показателя развития интеллекта, а также коммуникативной компетентности ученика. Чувство юмора уберегает читателя от однозначной и категоричной оценки литературного произведения, прививает осознание того, что возможны и другие мнения. Оно присуще и самому тону учебников (принципиально неакадемичный стиль, теплое обращение к юному читателю, подбадривание его в сложных ситуациях; игра, вовлекающая школьника в деятельность исследователя), размывает жесткую дистанцию, которая существует между учителем и учеником, уравнивает их в позиции читателя, создает атмосферу творческой свободы.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Воплощению авторской концепции курса способствует ряд структурных элементов учебника: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Лента времени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Словарь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1 класса),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Картинная галерея</w:t>
      </w:r>
      <w:r>
        <w:rPr>
          <w:rFonts w:ascii="Times New Roman" w:hAnsi="Times New Roman" w:cs="Times New Roman" w:eastAsia="Times New Roman"/>
          <w:color w:val="auto"/>
          <w:spacing w:val="0"/>
          <w:position w:val="0"/>
          <w:sz w:val="24"/>
          <w:shd w:fill="auto" w:val="clear"/>
        </w:rPr>
        <w:t xml:space="preserve">» (3 </w:t>
      </w:r>
      <w:r>
        <w:rPr>
          <w:rFonts w:ascii="Times New Roman" w:hAnsi="Times New Roman" w:cs="Times New Roman" w:eastAsia="Times New Roman"/>
          <w:color w:val="auto"/>
          <w:spacing w:val="0"/>
          <w:position w:val="0"/>
          <w:sz w:val="24"/>
          <w:shd w:fill="auto" w:val="clear"/>
        </w:rPr>
        <w:t xml:space="preserve">и 4 классы).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курсе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актуализируются межпредметные связи с такими курсами, как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Русский язык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Окружающий мир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Изобразительное искусство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программа 1 класса предполагает плавный переход от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Азбуки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Интеграция с русским языком прослеживается как на уровне усвоения общих понятий, так и на уровне понимания смысла текста, его анализа, собственного сочинения. Знакомясь с разделом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Картинная галерея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школьники обращаются к обсуждаемым эстетическим и этическим проблемам на материале изобразительного искусства. Учащиеся получают представление о связи литературы с музыкой (например, в главе учебника для 2 класса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Завязка, тайны искусства...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делает все обсуждаемые проблемы общими для всей художественной культуры.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учебниках с 1 по 4 класс заложена единая логика развития мысли и познания.</w:t>
      </w: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Содержание курса 2 класса</w:t>
      </w: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Литература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вид искусства. Общность литературы, музыки, архитектуры, живописи, скульптуры. Отличие литературы от других видов искусств. Отличие искусства от науки.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создается литература. Выражение словом красоты мира, разнообразия чувств, опыта человека.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чем и как говорит литература. Изображение окружающего мира.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Пейзаж в литературе. Изображение животного мира.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Природа и человек. Общество и человек. Образ человека, характер человека.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Поэзия и проза. Рассказ и стихотворение как основные жанры поэзии и прозы.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гиперболой, сравнением, эпитетом, олицетворением.</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Особенности сказочного жанра. Традиционная композиция сказок. Время и пространство в сказках. Выразительные средства в описании положительных и отрицательных персонажей: постоянные эпитеты, особенности описания внешности, речи.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Характеры героев сказки. Нравственные ценности в сказках. За что вознаграждается и за что наказывается герой.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литературы в повседневной жизни. Детская игра и литература.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Литература в театре, на радио и телевидении, в кино.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Дальнейшее развитие навыков слушания на основе целенаправленного восприятия элементов произведения. Развитие навыка чтения и говорения на основе эмоциональной передачи художественных особенностей текста, выражения собственного отношения к тексту.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Дальнейшее развитие высказывания в устной и письменной речи.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Требования к уровню подготовки обучающихся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класса</w:t>
      </w:r>
    </w:p>
    <w:p>
      <w:pPr>
        <w:spacing w:before="0" w:after="0" w:line="240"/>
        <w:ind w:right="0" w:left="0" w:firstLine="36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К концу второго года обучения литературному чтению учащиеся должны:</w:t>
      </w:r>
    </w:p>
    <w:p>
      <w:pPr>
        <w:spacing w:before="120" w:after="0" w:line="240"/>
        <w:ind w:right="0" w:left="0" w:firstLine="360"/>
        <w:jc w:val="both"/>
        <w:rPr>
          <w:rFonts w:ascii="Times New Roman" w:hAnsi="Times New Roman" w:cs="Times New Roman" w:eastAsia="Times New Roman"/>
          <w:b/>
          <w:i/>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иметь представление:</w:t>
      </w:r>
    </w:p>
    <w:p>
      <w:pPr>
        <w:tabs>
          <w:tab w:val="left" w:pos="525" w:leader="none"/>
        </w:tabs>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об особенностях жанра рассказа; об отличиях сказки и рассказа;</w:t>
      </w:r>
    </w:p>
    <w:p>
      <w:pPr>
        <w:tabs>
          <w:tab w:val="left" w:pos="525" w:leader="none"/>
        </w:tabs>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 поэзии как об особом взгляде на мир;</w:t>
      </w:r>
    </w:p>
    <w:p>
      <w:pPr>
        <w:tabs>
          <w:tab w:val="left" w:pos="525" w:leader="none"/>
        </w:tabs>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 существовании разных видов искусства (литературы, живописи, музыки);</w:t>
      </w:r>
    </w:p>
    <w:p>
      <w:pPr>
        <w:tabs>
          <w:tab w:val="left" w:pos="540" w:leader="none"/>
          <w:tab w:val="left" w:pos="570" w:leader="none"/>
        </w:tabs>
        <w:spacing w:before="120" w:after="0" w:line="240"/>
        <w:ind w:right="0" w:left="0" w:firstLine="360"/>
        <w:jc w:val="both"/>
        <w:rPr>
          <w:rFonts w:ascii="Times New Roman" w:hAnsi="Times New Roman" w:cs="Times New Roman" w:eastAsia="Times New Roman"/>
          <w:b/>
          <w:i/>
          <w:color w:val="auto"/>
          <w:spacing w:val="0"/>
          <w:position w:val="0"/>
          <w:sz w:val="24"/>
          <w:shd w:fill="FFFFFF" w:val="clear"/>
        </w:rPr>
      </w:pPr>
      <w:r>
        <w:rPr>
          <w:rFonts w:ascii="Segoe UI Symbol" w:hAnsi="Segoe UI Symbol" w:cs="Segoe UI Symbol" w:eastAsia="Segoe UI Symbol"/>
          <w:i/>
          <w:color w:val="auto"/>
          <w:spacing w:val="0"/>
          <w:position w:val="0"/>
          <w:sz w:val="24"/>
          <w:shd w:fill="FFFFFF" w:val="clear"/>
        </w:rPr>
        <w:t xml:space="preserve">■</w:t>
      </w:r>
      <w:r>
        <w:rPr>
          <w:rFonts w:ascii="Times New Roman" w:hAnsi="Times New Roman" w:cs="Times New Roman" w:eastAsia="Times New Roman"/>
          <w:i/>
          <w:color w:val="auto"/>
          <w:spacing w:val="0"/>
          <w:position w:val="0"/>
          <w:sz w:val="24"/>
          <w:shd w:fill="FFFFFF" w:val="clear"/>
        </w:rPr>
        <w:tab/>
      </w:r>
      <w:r>
        <w:rPr>
          <w:rFonts w:ascii="Times New Roman" w:hAnsi="Times New Roman" w:cs="Times New Roman" w:eastAsia="Times New Roman"/>
          <w:b/>
          <w:i/>
          <w:color w:val="auto"/>
          <w:spacing w:val="0"/>
          <w:position w:val="0"/>
          <w:sz w:val="24"/>
          <w:shd w:fill="FFFFFF" w:val="clear"/>
        </w:rPr>
        <w:t xml:space="preserve">знать:</w:t>
      </w:r>
    </w:p>
    <w:p>
      <w:pPr>
        <w:tabs>
          <w:tab w:val="left" w:pos="525" w:leader="none"/>
        </w:tabs>
        <w:spacing w:before="0" w:after="0" w:line="240"/>
        <w:ind w:right="0" w:left="36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наизусть 6</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8 </w:t>
      </w:r>
      <w:r>
        <w:rPr>
          <w:rFonts w:ascii="Times New Roman" w:hAnsi="Times New Roman" w:cs="Times New Roman" w:eastAsia="Times New Roman"/>
          <w:color w:val="auto"/>
          <w:spacing w:val="0"/>
          <w:position w:val="0"/>
          <w:sz w:val="24"/>
          <w:shd w:fill="FFFFFF" w:val="clear"/>
        </w:rPr>
        <w:t xml:space="preserve">стихотворений разных авторов;</w:t>
      </w:r>
    </w:p>
    <w:p>
      <w:pPr>
        <w:tabs>
          <w:tab w:val="left" w:pos="525" w:leader="none"/>
        </w:tabs>
        <w:spacing w:before="0" w:after="0" w:line="240"/>
        <w:ind w:right="0" w:left="36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имена 2</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классиков русской и зарубежной литературы;</w:t>
      </w:r>
    </w:p>
    <w:p>
      <w:pPr>
        <w:tabs>
          <w:tab w:val="left" w:pos="525" w:leader="none"/>
        </w:tabs>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имена 2</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современных писателей (поэтов); название и содержание их произведений, прочитанных в классе;</w:t>
      </w:r>
    </w:p>
    <w:p>
      <w:pPr>
        <w:tabs>
          <w:tab w:val="left" w:pos="525" w:leader="none"/>
        </w:tabs>
        <w:spacing w:before="0" w:after="0" w:line="240"/>
        <w:ind w:right="0" w:left="36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название и содержание нескольких произведений любимого автора;</w:t>
      </w:r>
    </w:p>
    <w:p>
      <w:pPr>
        <w:tabs>
          <w:tab w:val="left" w:pos="570" w:leader="none"/>
        </w:tabs>
        <w:spacing w:before="120" w:after="0" w:line="240"/>
        <w:ind w:right="0" w:left="0" w:firstLine="360"/>
        <w:jc w:val="both"/>
        <w:rPr>
          <w:rFonts w:ascii="Times New Roman" w:hAnsi="Times New Roman" w:cs="Times New Roman" w:eastAsia="Times New Roman"/>
          <w:b/>
          <w:i/>
          <w:color w:val="auto"/>
          <w:spacing w:val="0"/>
          <w:position w:val="0"/>
          <w:sz w:val="24"/>
          <w:shd w:fill="FFFFFF" w:val="clear"/>
        </w:rPr>
      </w:pPr>
      <w:r>
        <w:rPr>
          <w:rFonts w:ascii="Segoe UI Symbol" w:hAnsi="Segoe UI Symbol" w:cs="Segoe UI Symbol" w:eastAsia="Segoe UI Symbol"/>
          <w:i/>
          <w:color w:val="auto"/>
          <w:spacing w:val="0"/>
          <w:position w:val="0"/>
          <w:sz w:val="24"/>
          <w:shd w:fill="FFFFFF" w:val="clear"/>
        </w:rPr>
        <w:t xml:space="preserve">■</w:t>
      </w:r>
      <w:r>
        <w:rPr>
          <w:rFonts w:ascii="Times New Roman" w:hAnsi="Times New Roman" w:cs="Times New Roman" w:eastAsia="Times New Roman"/>
          <w:i/>
          <w:color w:val="auto"/>
          <w:spacing w:val="0"/>
          <w:position w:val="0"/>
          <w:sz w:val="24"/>
          <w:shd w:fill="FFFFFF" w:val="clear"/>
        </w:rPr>
        <w:tab/>
        <w:t xml:space="preserve"> </w:t>
      </w:r>
      <w:r>
        <w:rPr>
          <w:rFonts w:ascii="Times New Roman" w:hAnsi="Times New Roman" w:cs="Times New Roman" w:eastAsia="Times New Roman"/>
          <w:b/>
          <w:i/>
          <w:color w:val="auto"/>
          <w:spacing w:val="0"/>
          <w:position w:val="0"/>
          <w:sz w:val="24"/>
          <w:shd w:fill="FFFFFF" w:val="clear"/>
        </w:rPr>
        <w:t xml:space="preserve">уметь:</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читать целыми словами вслух и про себя; темп чтения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50</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60 </w:t>
      </w:r>
      <w:r>
        <w:rPr>
          <w:rFonts w:ascii="Times New Roman" w:hAnsi="Times New Roman" w:cs="Times New Roman" w:eastAsia="Times New Roman"/>
          <w:color w:val="auto"/>
          <w:spacing w:val="0"/>
          <w:position w:val="0"/>
          <w:sz w:val="24"/>
          <w:shd w:fill="FFFFFF" w:val="clear"/>
        </w:rPr>
        <w:t xml:space="preserve">слов в минуту;</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определять тему и выделять главную мысль произведения;</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оценивать и характеризовать героев произведения и их поступки;</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узнавать изобразительно-выразительные средства литературного языка (сравнение, олицетворение);</w:t>
      </w:r>
    </w:p>
    <w:p>
      <w:pPr>
        <w:spacing w:before="0" w:after="0" w:line="240"/>
        <w:ind w:right="0" w:left="0" w:firstLine="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устно выражать свое отношение к содержанию прочитанного (устные высказывания по поводу героев и обсуждаемых проблем).</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w:t>
      </w:r>
      <w:r>
        <w:rPr>
          <w:rFonts w:ascii="Times New Roman" w:hAnsi="Times New Roman" w:cs="Times New Roman" w:eastAsia="Times New Roman"/>
          <w:b/>
          <w:color w:val="auto"/>
          <w:spacing w:val="0"/>
          <w:position w:val="0"/>
          <w:sz w:val="28"/>
          <w:shd w:fill="auto" w:val="clear"/>
        </w:rPr>
        <w:t xml:space="preserve">Тематическое планирование учебного курса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Grid>
        <w:gridCol w:w="995"/>
        <w:gridCol w:w="2975"/>
        <w:gridCol w:w="1276"/>
        <w:gridCol w:w="7796"/>
      </w:tblGrid>
      <w:tr>
        <w:trPr>
          <w:trHeight w:val="556" w:hRule="auto"/>
          <w:jc w:val="left"/>
        </w:trPr>
        <w:tc>
          <w:tcPr>
            <w:tcW w:w="99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Segoe UI Symbol" w:hAnsi="Segoe UI Symbol" w:cs="Segoe UI Symbol" w:eastAsia="Segoe UI Symbol"/>
                <w:b/>
                <w:color w:val="auto"/>
                <w:spacing w:val="0"/>
                <w:position w:val="0"/>
                <w:sz w:val="28"/>
                <w:shd w:fill="auto" w:val="clear"/>
              </w:rPr>
              <w:t xml:space="preserve">№</w:t>
            </w:r>
          </w:p>
        </w:tc>
        <w:tc>
          <w:tcPr>
            <w:tcW w:w="29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Раздел</w:t>
            </w:r>
          </w:p>
        </w:tc>
        <w:tc>
          <w:tcPr>
            <w:tcW w:w="1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Количество  часов</w:t>
            </w:r>
          </w:p>
        </w:tc>
        <w:tc>
          <w:tcPr>
            <w:tcW w:w="77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Основные виды деятельности</w:t>
            </w:r>
          </w:p>
        </w:tc>
      </w:tr>
      <w:tr>
        <w:trPr>
          <w:trHeight w:val="556" w:hRule="auto"/>
          <w:jc w:val="left"/>
        </w:trPr>
        <w:tc>
          <w:tcPr>
            <w:tcW w:w="99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29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1.</w:t>
            </w:r>
          </w:p>
          <w:p>
            <w:pPr>
              <w:spacing w:before="0" w:after="12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Вступление, или Детективное начало…</w:t>
            </w:r>
          </w:p>
        </w:tc>
        <w:tc>
          <w:tcPr>
            <w:tcW w:w="1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c>
          <w:tcPr>
            <w:tcW w:w="77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Аудирование. </w:t>
            </w:r>
            <w:r>
              <w:rPr>
                <w:rFonts w:ascii="Times New Roman" w:hAnsi="Times New Roman" w:cs="Times New Roman" w:eastAsia="Times New Roman"/>
                <w:color w:val="auto"/>
                <w:spacing w:val="0"/>
                <w:position w:val="0"/>
                <w:sz w:val="24"/>
                <w:shd w:fill="auto" w:val="clear"/>
              </w:rPr>
              <w:t xml:space="preserve">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Чтение вслух. Чтение про себя. </w:t>
            </w:r>
            <w:r>
              <w:rPr>
                <w:rFonts w:ascii="Times New Roman" w:hAnsi="Times New Roman" w:cs="Times New Roman" w:eastAsia="Times New Roman"/>
                <w:color w:val="auto"/>
                <w:spacing w:val="0"/>
                <w:position w:val="0"/>
                <w:sz w:val="24"/>
                <w:shd w:fill="auto" w:val="clear"/>
              </w:rPr>
              <w:t xml:space="preserve">Постепенный переход к плавному осмысленному правильному чтению целыми словами вслух</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по жанру текстов и объему). Определение вида чтения (ознакомительное, выборочное). Умение находить в тексте необходимую информацию.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Говорение. </w:t>
            </w:r>
            <w:r>
              <w:rPr>
                <w:rFonts w:ascii="Times New Roman" w:hAnsi="Times New Roman" w:cs="Times New Roman" w:eastAsia="Times New Roman"/>
                <w:color w:val="auto"/>
                <w:spacing w:val="0"/>
                <w:position w:val="0"/>
                <w:sz w:val="24"/>
                <w:shd w:fill="auto" w:val="clear"/>
              </w:rPr>
              <w:t xml:space="preserve">Формирование навыков свободного высказывания в устной форме. Осознание диалога как вида речи. Умение в вежливой форме высказывать свою точку зрения по обсуждаемому произведению. Работа со словом (прямое, переносное значение слов, их многозначность), целенаправленное пополнение активного словарного запаса. Передача содержания прочитанного или прослушанного текста. Передача впечатлений в рассказе (описание, повествование). Устное сочинение как продолжение прочитанного произведения, отдельных его сюжетных линий, короткий рассказ на заданную тему.</w:t>
            </w:r>
          </w:p>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Работа с текстом. </w:t>
            </w:r>
            <w:r>
              <w:rPr>
                <w:rFonts w:ascii="Times New Roman" w:hAnsi="Times New Roman" w:cs="Times New Roman" w:eastAsia="Times New Roman"/>
                <w:color w:val="auto"/>
                <w:spacing w:val="0"/>
                <w:position w:val="0"/>
                <w:sz w:val="24"/>
                <w:shd w:fill="auto" w:val="clear"/>
              </w:rPr>
              <w:t xml:space="preserve">Общее представление о разных видах текста: художественных, учебных, научно-популярных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их сравнение. Особенности фольклорного текста. Деление текста на части. Краткий пересказ (выделение главного в содержании).</w:t>
            </w:r>
          </w:p>
        </w:tc>
      </w:tr>
      <w:tr>
        <w:trPr>
          <w:trHeight w:val="556" w:hRule="auto"/>
          <w:jc w:val="left"/>
        </w:trPr>
        <w:tc>
          <w:tcPr>
            <w:tcW w:w="99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29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2.</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Завязка, тайны искусства...</w:t>
            </w:r>
          </w:p>
        </w:tc>
        <w:tc>
          <w:tcPr>
            <w:tcW w:w="1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c>
          <w:tcPr>
            <w:tcW w:w="77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56" w:hRule="auto"/>
          <w:jc w:val="left"/>
        </w:trPr>
        <w:tc>
          <w:tcPr>
            <w:tcW w:w="99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29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3.</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Погоня за секретами литературы…</w:t>
            </w:r>
          </w:p>
        </w:tc>
        <w:tc>
          <w:tcPr>
            <w:tcW w:w="1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17</w:t>
            </w:r>
          </w:p>
        </w:tc>
        <w:tc>
          <w:tcPr>
            <w:tcW w:w="77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56" w:hRule="auto"/>
          <w:jc w:val="left"/>
        </w:trPr>
        <w:tc>
          <w:tcPr>
            <w:tcW w:w="99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29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4.</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Идем по невиданным следам…</w:t>
            </w:r>
          </w:p>
        </w:tc>
        <w:tc>
          <w:tcPr>
            <w:tcW w:w="1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18</w:t>
            </w:r>
          </w:p>
        </w:tc>
        <w:tc>
          <w:tcPr>
            <w:tcW w:w="77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56" w:hRule="auto"/>
          <w:jc w:val="left"/>
        </w:trPr>
        <w:tc>
          <w:tcPr>
            <w:tcW w:w="99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29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5.</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Кульминация! Вершина воображения…</w:t>
            </w:r>
          </w:p>
        </w:tc>
        <w:tc>
          <w:tcPr>
            <w:tcW w:w="1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26</w:t>
            </w:r>
          </w:p>
        </w:tc>
        <w:tc>
          <w:tcPr>
            <w:tcW w:w="77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56" w:hRule="auto"/>
          <w:jc w:val="left"/>
        </w:trPr>
        <w:tc>
          <w:tcPr>
            <w:tcW w:w="99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29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6.</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Вперед по дороге открытий…</w:t>
            </w:r>
          </w:p>
        </w:tc>
        <w:tc>
          <w:tcPr>
            <w:tcW w:w="1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23</w:t>
            </w:r>
          </w:p>
        </w:tc>
        <w:tc>
          <w:tcPr>
            <w:tcW w:w="77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56" w:hRule="auto"/>
          <w:jc w:val="left"/>
        </w:trPr>
        <w:tc>
          <w:tcPr>
            <w:tcW w:w="99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29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7.</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Развязка. Раскрытые тайны…</w:t>
            </w:r>
          </w:p>
        </w:tc>
        <w:tc>
          <w:tcPr>
            <w:tcW w:w="1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w:t>
            </w:r>
          </w:p>
        </w:tc>
        <w:tc>
          <w:tcPr>
            <w:tcW w:w="77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56" w:hRule="auto"/>
          <w:jc w:val="left"/>
        </w:trPr>
        <w:tc>
          <w:tcPr>
            <w:tcW w:w="99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c>
          <w:tcPr>
            <w:tcW w:w="29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8.</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Заключение, или Счастливые минуты с книгой.</w:t>
            </w:r>
          </w:p>
        </w:tc>
        <w:tc>
          <w:tcPr>
            <w:tcW w:w="127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w:t>
            </w:r>
          </w:p>
        </w:tc>
        <w:tc>
          <w:tcPr>
            <w:tcW w:w="77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13">
    <w:abstractNumId w:val="60"/>
  </w:num>
  <w:num w:numId="23">
    <w:abstractNumId w:val="54"/>
  </w:num>
  <w:num w:numId="26">
    <w:abstractNumId w:val="48"/>
  </w:num>
  <w:num w:numId="28">
    <w:abstractNumId w:val="42"/>
  </w:num>
  <w:num w:numId="33">
    <w:abstractNumId w:val="36"/>
  </w:num>
  <w:num w:numId="39">
    <w:abstractNumId w:val="30"/>
  </w:num>
  <w:num w:numId="43">
    <w:abstractNumId w:val="24"/>
  </w:num>
  <w:num w:numId="46">
    <w:abstractNumId w:val="18"/>
  </w:num>
  <w:num w:numId="49">
    <w:abstractNumId w:val="12"/>
  </w:num>
  <w:num w:numId="52">
    <w:abstractNumId w:val="6"/>
  </w:num>
  <w:num w:numId="5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