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F2" w:rsidRPr="00403CF2" w:rsidRDefault="00403CF2" w:rsidP="00403CF2">
      <w:pPr>
        <w:jc w:val="right"/>
        <w:rPr>
          <w:rFonts w:ascii="Times New Roman" w:hAnsi="Times New Roman" w:cs="Times New Roman"/>
        </w:rPr>
      </w:pPr>
      <w:r w:rsidRPr="00403CF2">
        <w:rPr>
          <w:rFonts w:ascii="Times New Roman" w:hAnsi="Times New Roman" w:cs="Times New Roman"/>
        </w:rPr>
        <w:t>Приложение1</w:t>
      </w:r>
      <w:r>
        <w:rPr>
          <w:rFonts w:ascii="Times New Roman" w:hAnsi="Times New Roman" w:cs="Times New Roman"/>
        </w:rPr>
        <w:t>к приказу №01-16-11 от 21</w:t>
      </w:r>
      <w:r w:rsidRPr="00403CF2">
        <w:rPr>
          <w:rFonts w:ascii="Times New Roman" w:hAnsi="Times New Roman" w:cs="Times New Roman"/>
        </w:rPr>
        <w:t>.02.2022</w:t>
      </w:r>
    </w:p>
    <w:p w:rsidR="00403CF2" w:rsidRDefault="00403CF2" w:rsidP="00976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81A" w:rsidRPr="0097681A" w:rsidRDefault="0097681A" w:rsidP="0097681A">
      <w:pPr>
        <w:jc w:val="center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Положение</w:t>
      </w:r>
    </w:p>
    <w:p w:rsidR="0097681A" w:rsidRPr="0097681A" w:rsidRDefault="0097681A" w:rsidP="00976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о Центре образования естественно-научной и технологической</w:t>
      </w:r>
    </w:p>
    <w:p w:rsidR="0097681A" w:rsidRDefault="0097681A" w:rsidP="00976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 xml:space="preserve">направленностей «Точка роста» на </w:t>
      </w:r>
      <w:bookmarkStart w:id="0" w:name="_GoBack"/>
      <w:bookmarkEnd w:id="0"/>
      <w:r w:rsidR="00403CF2" w:rsidRPr="0097681A">
        <w:rPr>
          <w:rFonts w:ascii="Times New Roman" w:hAnsi="Times New Roman" w:cs="Times New Roman"/>
          <w:sz w:val="24"/>
          <w:szCs w:val="24"/>
        </w:rPr>
        <w:t xml:space="preserve">базе </w:t>
      </w:r>
      <w:r w:rsidR="00403CF2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403CF2" w:rsidRPr="0097681A" w:rsidRDefault="00403CF2" w:rsidP="00976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681A" w:rsidRPr="0097681A" w:rsidRDefault="0097681A" w:rsidP="00976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1.1. Центр образования естественно-научной и технологической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 xml:space="preserve">направленностей «Точка роста» на базе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97681A">
        <w:rPr>
          <w:rFonts w:ascii="Times New Roman" w:hAnsi="Times New Roman" w:cs="Times New Roman"/>
          <w:sz w:val="24"/>
          <w:szCs w:val="24"/>
        </w:rPr>
        <w:t xml:space="preserve"> (далее - Центр) создан с целью развития у обучающихся естественнонаучной, математической, информационной грамотности,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критического и креативного мышления, совершенствования навыков естественнонаучной и технологической направленностей.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1.2. Центр не является юридическим лицом и действует для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 xml:space="preserve">уставных целей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CF2">
        <w:rPr>
          <w:rFonts w:ascii="Times New Roman" w:hAnsi="Times New Roman" w:cs="Times New Roman"/>
          <w:sz w:val="24"/>
          <w:szCs w:val="24"/>
        </w:rPr>
        <w:t>СОШ</w:t>
      </w:r>
      <w:r w:rsidR="00403CF2" w:rsidRPr="0097681A">
        <w:rPr>
          <w:rFonts w:ascii="Times New Roman" w:hAnsi="Times New Roman" w:cs="Times New Roman"/>
          <w:sz w:val="24"/>
          <w:szCs w:val="24"/>
        </w:rPr>
        <w:t xml:space="preserve"> (</w:t>
      </w:r>
      <w:r w:rsidRPr="0097681A">
        <w:rPr>
          <w:rFonts w:ascii="Times New Roman" w:hAnsi="Times New Roman" w:cs="Times New Roman"/>
          <w:sz w:val="24"/>
          <w:szCs w:val="24"/>
        </w:rPr>
        <w:t>далее –Учреждение), а также в целях выполнения задач и достижения показателей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результатов национального проекта «Образование».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1.3. В своей деятельности Центр руководствуется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Российской Федерации от 29.12.2012 № 273-ФЗ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Федерации</w:t>
      </w:r>
      <w:r w:rsidRPr="0097681A">
        <w:rPr>
          <w:rFonts w:ascii="Times New Roman" w:hAnsi="Times New Roman" w:cs="Times New Roman"/>
          <w:sz w:val="24"/>
          <w:szCs w:val="24"/>
        </w:rPr>
        <w:t>», другими</w:t>
      </w:r>
      <w:r w:rsidRPr="0097681A">
        <w:rPr>
          <w:rFonts w:ascii="Times New Roman" w:hAnsi="Times New Roman" w:cs="Times New Roman"/>
          <w:sz w:val="24"/>
          <w:szCs w:val="24"/>
        </w:rPr>
        <w:t xml:space="preserve"> нормативными документами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просвещения Российской Федерации, иными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 xml:space="preserve">Российской Федерации, программой развития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97681A">
        <w:rPr>
          <w:rFonts w:ascii="Times New Roman" w:hAnsi="Times New Roman" w:cs="Times New Roman"/>
          <w:sz w:val="24"/>
          <w:szCs w:val="24"/>
        </w:rPr>
        <w:t>, планами работы, утвержденными учредителем и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Положением.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 xml:space="preserve">1.4. Центр в своей деятельности </w:t>
      </w:r>
      <w:r w:rsidR="00403CF2" w:rsidRPr="0097681A">
        <w:rPr>
          <w:rFonts w:ascii="Times New Roman" w:hAnsi="Times New Roman" w:cs="Times New Roman"/>
          <w:sz w:val="24"/>
          <w:szCs w:val="24"/>
        </w:rPr>
        <w:t>под</w:t>
      </w:r>
      <w:r w:rsidR="00403CF2">
        <w:rPr>
          <w:rFonts w:ascii="Times New Roman" w:hAnsi="Times New Roman" w:cs="Times New Roman"/>
          <w:sz w:val="24"/>
          <w:szCs w:val="24"/>
        </w:rPr>
        <w:t>чиняется директору</w:t>
      </w:r>
      <w:r w:rsidR="0040134E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97681A">
        <w:rPr>
          <w:rFonts w:ascii="Times New Roman" w:hAnsi="Times New Roman" w:cs="Times New Roman"/>
          <w:sz w:val="24"/>
          <w:szCs w:val="24"/>
        </w:rPr>
        <w:t>.</w:t>
      </w:r>
    </w:p>
    <w:p w:rsidR="0097681A" w:rsidRPr="0097681A" w:rsidRDefault="0097681A" w:rsidP="00976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2. Цели, задачи, функции деятельности Центра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обучающихся в освоении учебных предметов естественно-научной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технологической направленностей, 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естественно-научной и технической направленностей, а также для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отработки учебного материала по учебным предметам «Физика», «Химия»,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«Биология».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2.2. Задачами Центра являются: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2.2.1. реализация основных общеобразовательных программ по учебным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предметам естественно-научной и технологической направленностей, в том числе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рамках внеурочной деятельности обучающихся;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 xml:space="preserve">2.2.2. разработка и реализация </w:t>
      </w:r>
      <w:proofErr w:type="spellStart"/>
      <w:r w:rsidRPr="0097681A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97681A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общеобразовательных программ естественно-научной и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направленностей, а также иных программ, в том числе в каникулярный период;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2.2.3. вовлечение обучающихся и педагогических работников в проектную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 xml:space="preserve">2.2.4. организация </w:t>
      </w:r>
      <w:proofErr w:type="spellStart"/>
      <w:r w:rsidRPr="0097681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7681A"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разработка и реализация соответствующих образовательных программ,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для лагерей, организованных образовательными организациями в каникулярный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период;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2.2.5. повышение профессионального мастерства педагогических работников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Центра, реализующих основные и дополнительные общеобразовательные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программы.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2.3. Центр для достижения цели и выполнения задач вправе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взаимодействовать с: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- различными образовательными организациями в форме сетевого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- с иными образовательными организациями, на базе которых созданы центры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«Точка роста»;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lastRenderedPageBreak/>
        <w:t>- с федеральным оператором, осуществляющим функции по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информационному, методическому и организационно-техническому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сопровождению мероприятий по созданию и функционированию центров «Точка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роста», в том числе по вопросам повышения квалификации педагогических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работников;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- обучающимися и родителями (законными представителями) обучающихся, в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том числе с применением дистанционных образовательных технологий.</w:t>
      </w:r>
    </w:p>
    <w:p w:rsidR="0097681A" w:rsidRPr="0097681A" w:rsidRDefault="0097681A" w:rsidP="00401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3. Порядок управления Центром «Точка роста»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3.1. Руководитель Учреждения издает локальный нормативный акт о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назначении руководителя Центра (куратора, ответственного за функционирование и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развитие), а также о создании Центра и утверждении Положение о деятельности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Центра.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3.2. Руководителем Центра может быть назначен сотрудник Учреждения из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числа руководящих и педагогических работников.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3.3. Руководитель Центра обязан: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3.3.1. осуществлять оперативное руководство Центром;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3.3.2. представлять интересы Центра по доверенности в муниципальных,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государственных органах региона, организациях для реализации целей и задач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Центра;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3.3.3. отчитываться перед Руководителем Учреждения о результатах работы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Центра;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3.3.4. выполнять иные обязанности, предусмотренные законодательством,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уставом Учреждения, должностной инструкцией и настоящим Положением.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3.4. Руководитель Центра вправе: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3.4.1. осуществлять расстановку кадров Центра, прием на работу которых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осуществляется приказом руководителя Учреждения;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3.4.2. по согласованию с руководителем Учреждения организовывать учебно</w:t>
      </w:r>
      <w:r w:rsidR="0040134E">
        <w:rPr>
          <w:rFonts w:ascii="Times New Roman" w:hAnsi="Times New Roman" w:cs="Times New Roman"/>
          <w:sz w:val="24"/>
          <w:szCs w:val="24"/>
        </w:rPr>
        <w:t>-</w:t>
      </w:r>
      <w:r w:rsidRPr="0097681A">
        <w:rPr>
          <w:rFonts w:ascii="Times New Roman" w:hAnsi="Times New Roman" w:cs="Times New Roman"/>
          <w:sz w:val="24"/>
          <w:szCs w:val="24"/>
        </w:rPr>
        <w:t>воспитательный процесс в Центре в соответствии с целями и задачами Центра и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осуществлять контроль за его реализацией;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3.4.3. осуществлять подготовку обучающихся к участию в конкурсах,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олимпиадах, конференциях и иных мероприятиях по профилю направлений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деятельности Центра;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3.4.4. по согласованию с руководителем Учреждения осуществлять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организацию и проведение мероприятий по профилю направлений деятельности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Центра;</w:t>
      </w:r>
    </w:p>
    <w:p w:rsidR="0097681A" w:rsidRPr="0097681A" w:rsidRDefault="0097681A" w:rsidP="00976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81A"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противоречащие целям и видам деятельности образовательной организации, а также</w:t>
      </w:r>
      <w:r w:rsidR="0040134E">
        <w:rPr>
          <w:rFonts w:ascii="Times New Roman" w:hAnsi="Times New Roman" w:cs="Times New Roman"/>
          <w:sz w:val="24"/>
          <w:szCs w:val="24"/>
        </w:rPr>
        <w:t xml:space="preserve"> </w:t>
      </w:r>
      <w:r w:rsidRPr="0097681A">
        <w:rPr>
          <w:rFonts w:ascii="Times New Roman" w:hAnsi="Times New Roman" w:cs="Times New Roman"/>
          <w:sz w:val="24"/>
          <w:szCs w:val="24"/>
        </w:rPr>
        <w:t>законодательству Российской Федерации.</w:t>
      </w:r>
    </w:p>
    <w:sectPr w:rsidR="0097681A" w:rsidRPr="0097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C8"/>
    <w:rsid w:val="0040134E"/>
    <w:rsid w:val="00403CF2"/>
    <w:rsid w:val="008B15E1"/>
    <w:rsid w:val="0097681A"/>
    <w:rsid w:val="00A3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6904"/>
  <w15:chartTrackingRefBased/>
  <w15:docId w15:val="{E84B2C02-1F44-41C8-A4BD-FCF02F36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2022-08-22T01:13:00Z</cp:lastPrinted>
  <dcterms:created xsi:type="dcterms:W3CDTF">2022-08-22T00:44:00Z</dcterms:created>
  <dcterms:modified xsi:type="dcterms:W3CDTF">2022-08-22T01:14:00Z</dcterms:modified>
</cp:coreProperties>
</file>